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81" w:rsidRDefault="00243981" w:rsidP="00AB3B42">
      <w:pPr>
        <w:pStyle w:val="a6"/>
        <w:tabs>
          <w:tab w:val="clear" w:pos="4677"/>
          <w:tab w:val="clear" w:pos="9355"/>
          <w:tab w:val="left" w:pos="3228"/>
        </w:tabs>
      </w:pPr>
    </w:p>
    <w:tbl>
      <w:tblPr>
        <w:tblW w:w="10800" w:type="dxa"/>
        <w:tblInd w:w="-372" w:type="dxa"/>
        <w:tblBorders>
          <w:bottom w:val="single" w:sz="4" w:space="0" w:color="auto"/>
        </w:tblBorders>
        <w:tblLook w:val="00A0"/>
      </w:tblPr>
      <w:tblGrid>
        <w:gridCol w:w="4591"/>
        <w:gridCol w:w="1984"/>
        <w:gridCol w:w="4225"/>
      </w:tblGrid>
      <w:tr w:rsidR="00243981" w:rsidRPr="00243981" w:rsidTr="00243981">
        <w:trPr>
          <w:trHeight w:val="3539"/>
        </w:trPr>
        <w:tc>
          <w:tcPr>
            <w:tcW w:w="4591" w:type="dxa"/>
            <w:tcBorders>
              <w:top w:val="nil"/>
              <w:left w:val="nil"/>
              <w:bottom w:val="double" w:sz="18" w:space="0" w:color="auto"/>
              <w:right w:val="nil"/>
            </w:tcBorders>
          </w:tcPr>
          <w:p w:rsidR="00243981" w:rsidRPr="00243981" w:rsidRDefault="00243981" w:rsidP="00457EDD">
            <w:pPr>
              <w:jc w:val="center"/>
              <w:rPr>
                <w:rFonts w:ascii="Times New Roman" w:hAnsi="Times New Roman" w:cs="Times New Roman"/>
                <w:b/>
                <w:spacing w:val="28"/>
                <w:sz w:val="20"/>
                <w:szCs w:val="20"/>
                <w:lang w:val="be-BY"/>
              </w:rPr>
            </w:pPr>
            <w:r w:rsidRPr="00243981">
              <w:rPr>
                <w:rFonts w:ascii="Times New Roman" w:hAnsi="Times New Roman" w:cs="Times New Roman"/>
                <w:b/>
                <w:spacing w:val="28"/>
                <w:sz w:val="20"/>
                <w:szCs w:val="20"/>
                <w:lang w:val="be-BY"/>
              </w:rPr>
              <w:t>БАШҠОРТОСТАН РЕСПУБЛИКАҺЫ</w:t>
            </w:r>
          </w:p>
          <w:p w:rsidR="00243981" w:rsidRPr="00243981" w:rsidRDefault="00243981" w:rsidP="00457EDD">
            <w:pPr>
              <w:jc w:val="center"/>
              <w:rPr>
                <w:rFonts w:ascii="Times New Roman" w:hAnsi="Times New Roman" w:cs="Times New Roman"/>
                <w:b/>
                <w:spacing w:val="28"/>
                <w:sz w:val="20"/>
                <w:szCs w:val="20"/>
                <w:lang w:val="be-BY"/>
              </w:rPr>
            </w:pPr>
            <w:r w:rsidRPr="00243981">
              <w:rPr>
                <w:rFonts w:ascii="Times New Roman" w:hAnsi="Times New Roman" w:cs="Times New Roman"/>
                <w:b/>
                <w:spacing w:val="28"/>
                <w:sz w:val="20"/>
                <w:szCs w:val="20"/>
                <w:lang w:val="be-BY"/>
              </w:rPr>
              <w:t>ӘЛШӘЙ РАЙОНЫ</w:t>
            </w:r>
          </w:p>
          <w:p w:rsidR="00243981" w:rsidRPr="00243981" w:rsidRDefault="00243981" w:rsidP="00457EDD">
            <w:pPr>
              <w:jc w:val="center"/>
              <w:rPr>
                <w:rFonts w:ascii="Times New Roman" w:hAnsi="Times New Roman" w:cs="Times New Roman"/>
                <w:b/>
                <w:spacing w:val="28"/>
                <w:sz w:val="20"/>
                <w:szCs w:val="20"/>
                <w:lang w:val="be-BY"/>
              </w:rPr>
            </w:pPr>
            <w:r w:rsidRPr="00243981">
              <w:rPr>
                <w:rFonts w:ascii="Times New Roman" w:hAnsi="Times New Roman" w:cs="Times New Roman"/>
                <w:b/>
                <w:spacing w:val="28"/>
                <w:sz w:val="20"/>
                <w:szCs w:val="20"/>
                <w:lang w:val="be-BY"/>
              </w:rPr>
              <w:t>МУНИЦИПАЛЬ РАЙОНЫНЫҢ</w:t>
            </w:r>
          </w:p>
          <w:p w:rsidR="00243981" w:rsidRPr="00243981" w:rsidRDefault="00243981" w:rsidP="00457EDD">
            <w:pPr>
              <w:jc w:val="center"/>
              <w:rPr>
                <w:rFonts w:ascii="Times New Roman" w:hAnsi="Times New Roman" w:cs="Times New Roman"/>
                <w:b/>
                <w:spacing w:val="28"/>
                <w:sz w:val="20"/>
                <w:szCs w:val="20"/>
                <w:lang w:val="be-BY"/>
              </w:rPr>
            </w:pPr>
            <w:r w:rsidRPr="00243981">
              <w:rPr>
                <w:rFonts w:ascii="Times New Roman" w:hAnsi="Times New Roman" w:cs="Times New Roman"/>
                <w:b/>
                <w:spacing w:val="28"/>
                <w:sz w:val="20"/>
                <w:szCs w:val="20"/>
                <w:lang w:val="be-BY"/>
              </w:rPr>
              <w:t>ҠЫҘЫЛ АУЫЛ СОВЕТЫ</w:t>
            </w:r>
          </w:p>
          <w:p w:rsidR="00243981" w:rsidRPr="00243981" w:rsidRDefault="00243981" w:rsidP="00243981">
            <w:pPr>
              <w:jc w:val="center"/>
              <w:rPr>
                <w:rFonts w:ascii="Times New Roman" w:hAnsi="Times New Roman" w:cs="Times New Roman"/>
                <w:spacing w:val="28"/>
                <w:sz w:val="20"/>
                <w:szCs w:val="20"/>
                <w:lang w:val="be-BY"/>
              </w:rPr>
            </w:pPr>
            <w:r w:rsidRPr="00243981">
              <w:rPr>
                <w:rFonts w:ascii="Times New Roman" w:hAnsi="Times New Roman" w:cs="Times New Roman"/>
                <w:b/>
                <w:spacing w:val="28"/>
                <w:sz w:val="20"/>
                <w:szCs w:val="20"/>
                <w:lang w:val="be-BY"/>
              </w:rPr>
              <w:t>АУЫЛ БИЛӘМӘҺЕ СОВЕТЫ</w:t>
            </w:r>
          </w:p>
          <w:p w:rsidR="00243981" w:rsidRPr="00243981" w:rsidRDefault="00243981" w:rsidP="00457EDD">
            <w:pPr>
              <w:pStyle w:val="10"/>
              <w:jc w:val="center"/>
              <w:rPr>
                <w:sz w:val="20"/>
                <w:szCs w:val="20"/>
              </w:rPr>
            </w:pPr>
          </w:p>
          <w:p w:rsidR="00243981" w:rsidRPr="00243981" w:rsidRDefault="00243981" w:rsidP="00457EDD">
            <w:pPr>
              <w:pStyle w:val="10"/>
              <w:jc w:val="center"/>
              <w:rPr>
                <w:b/>
                <w:sz w:val="20"/>
                <w:szCs w:val="20"/>
              </w:rPr>
            </w:pPr>
            <w:r w:rsidRPr="00243981">
              <w:rPr>
                <w:sz w:val="20"/>
                <w:szCs w:val="20"/>
              </w:rPr>
              <w:t>(БАШҠОРТОСТАН РЕСПУБЛИКАҺ</w:t>
            </w:r>
            <w:proofErr w:type="gramStart"/>
            <w:r w:rsidRPr="00243981">
              <w:rPr>
                <w:sz w:val="20"/>
                <w:szCs w:val="20"/>
              </w:rPr>
              <w:t>Ы</w:t>
            </w:r>
            <w:proofErr w:type="gramEnd"/>
          </w:p>
          <w:p w:rsidR="00243981" w:rsidRPr="00243981" w:rsidRDefault="00243981" w:rsidP="00457EDD">
            <w:pPr>
              <w:pStyle w:val="10"/>
              <w:jc w:val="center"/>
              <w:rPr>
                <w:b/>
                <w:sz w:val="20"/>
                <w:szCs w:val="20"/>
              </w:rPr>
            </w:pPr>
            <w:r w:rsidRPr="00243981">
              <w:rPr>
                <w:sz w:val="20"/>
                <w:szCs w:val="20"/>
              </w:rPr>
              <w:t>ӘЛШӘЙ РАЙОНЫ</w:t>
            </w:r>
          </w:p>
          <w:p w:rsidR="00243981" w:rsidRPr="00243981" w:rsidRDefault="00243981" w:rsidP="00243981">
            <w:pPr>
              <w:pStyle w:val="10"/>
              <w:jc w:val="center"/>
              <w:rPr>
                <w:sz w:val="20"/>
                <w:szCs w:val="20"/>
              </w:rPr>
            </w:pPr>
            <w:proofErr w:type="gramStart"/>
            <w:r w:rsidRPr="00243981">
              <w:rPr>
                <w:sz w:val="20"/>
                <w:szCs w:val="20"/>
              </w:rPr>
              <w:t>КЫЗЫЛ АУЫЛ СОВЕТЫ)</w:t>
            </w:r>
            <w:proofErr w:type="gramEnd"/>
          </w:p>
        </w:tc>
        <w:tc>
          <w:tcPr>
            <w:tcW w:w="1984" w:type="dxa"/>
            <w:tcBorders>
              <w:top w:val="nil"/>
              <w:left w:val="nil"/>
              <w:bottom w:val="double" w:sz="18" w:space="0" w:color="auto"/>
              <w:right w:val="nil"/>
            </w:tcBorders>
          </w:tcPr>
          <w:p w:rsidR="00243981" w:rsidRPr="00243981" w:rsidRDefault="00243981" w:rsidP="00457EDD">
            <w:pPr>
              <w:pStyle w:val="a6"/>
              <w:jc w:val="center"/>
              <w:rPr>
                <w:rFonts w:ascii="Times New Roman" w:hAnsi="Times New Roman" w:cs="Times New Roman"/>
                <w:b/>
                <w:bCs/>
                <w:sz w:val="20"/>
                <w:szCs w:val="20"/>
              </w:rPr>
            </w:pPr>
            <w:r w:rsidRPr="00243981">
              <w:rPr>
                <w:rFonts w:ascii="Times New Roman" w:hAnsi="Times New Roman" w:cs="Times New Roman"/>
                <w:noProof/>
                <w:sz w:val="20"/>
                <w:szCs w:val="20"/>
              </w:rPr>
              <w:drawing>
                <wp:inline distT="0" distB="0" distL="0" distR="0">
                  <wp:extent cx="819150" cy="89027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19150" cy="890270"/>
                          </a:xfrm>
                          <a:prstGeom prst="rect">
                            <a:avLst/>
                          </a:prstGeom>
                          <a:noFill/>
                          <a:ln w="9525">
                            <a:noFill/>
                            <a:miter lim="800000"/>
                            <a:headEnd/>
                            <a:tailEnd/>
                          </a:ln>
                        </pic:spPr>
                      </pic:pic>
                    </a:graphicData>
                  </a:graphic>
                </wp:inline>
              </w:drawing>
            </w:r>
          </w:p>
          <w:p w:rsidR="00243981" w:rsidRPr="00243981" w:rsidRDefault="00243981" w:rsidP="00457EDD">
            <w:pPr>
              <w:rPr>
                <w:rFonts w:ascii="Times New Roman" w:hAnsi="Times New Roman" w:cs="Times New Roman"/>
                <w:sz w:val="20"/>
                <w:szCs w:val="20"/>
              </w:rPr>
            </w:pPr>
          </w:p>
          <w:p w:rsidR="00243981" w:rsidRPr="00243981" w:rsidRDefault="00243981" w:rsidP="00457EDD">
            <w:pPr>
              <w:rPr>
                <w:rFonts w:ascii="Times New Roman" w:hAnsi="Times New Roman" w:cs="Times New Roman"/>
                <w:sz w:val="20"/>
                <w:szCs w:val="20"/>
              </w:rPr>
            </w:pPr>
          </w:p>
          <w:p w:rsidR="00243981" w:rsidRPr="00243981" w:rsidRDefault="00243981" w:rsidP="00243981">
            <w:pPr>
              <w:rPr>
                <w:rFonts w:ascii="Times New Roman" w:hAnsi="Times New Roman" w:cs="Times New Roman"/>
                <w:sz w:val="20"/>
                <w:szCs w:val="20"/>
              </w:rPr>
            </w:pPr>
          </w:p>
        </w:tc>
        <w:tc>
          <w:tcPr>
            <w:tcW w:w="4225" w:type="dxa"/>
            <w:tcBorders>
              <w:top w:val="nil"/>
              <w:left w:val="nil"/>
              <w:bottom w:val="double" w:sz="18" w:space="0" w:color="auto"/>
              <w:right w:val="nil"/>
            </w:tcBorders>
          </w:tcPr>
          <w:p w:rsidR="00243981" w:rsidRPr="00243981" w:rsidRDefault="00243981" w:rsidP="00457EDD">
            <w:pPr>
              <w:jc w:val="center"/>
              <w:rPr>
                <w:rFonts w:ascii="Times New Roman" w:hAnsi="Times New Roman" w:cs="Times New Roman"/>
                <w:b/>
                <w:spacing w:val="30"/>
                <w:sz w:val="20"/>
                <w:szCs w:val="20"/>
                <w:lang w:val="be-BY"/>
              </w:rPr>
            </w:pPr>
            <w:r w:rsidRPr="00243981">
              <w:rPr>
                <w:rFonts w:ascii="Times New Roman" w:hAnsi="Times New Roman" w:cs="Times New Roman"/>
                <w:b/>
                <w:spacing w:val="30"/>
                <w:sz w:val="20"/>
                <w:szCs w:val="20"/>
                <w:lang w:val="be-BY"/>
              </w:rPr>
              <w:t>СОВЕТ СЕЛЬСКОГО ПОСЕЛЕНИЯ</w:t>
            </w:r>
          </w:p>
          <w:p w:rsidR="00243981" w:rsidRPr="00243981" w:rsidRDefault="00243981" w:rsidP="00457EDD">
            <w:pPr>
              <w:jc w:val="center"/>
              <w:rPr>
                <w:rFonts w:ascii="Times New Roman" w:hAnsi="Times New Roman" w:cs="Times New Roman"/>
                <w:b/>
                <w:spacing w:val="30"/>
                <w:sz w:val="20"/>
                <w:szCs w:val="20"/>
                <w:lang w:val="be-BY"/>
              </w:rPr>
            </w:pPr>
            <w:r w:rsidRPr="00243981">
              <w:rPr>
                <w:rFonts w:ascii="Times New Roman" w:hAnsi="Times New Roman" w:cs="Times New Roman"/>
                <w:b/>
                <w:spacing w:val="30"/>
                <w:sz w:val="20"/>
                <w:szCs w:val="20"/>
                <w:lang w:val="be-BY"/>
              </w:rPr>
              <w:t>КЫЗЫЛЬСКИЙ СЕЛЬСОВЕТ</w:t>
            </w:r>
          </w:p>
          <w:p w:rsidR="00243981" w:rsidRPr="00243981" w:rsidRDefault="00243981" w:rsidP="00457EDD">
            <w:pPr>
              <w:jc w:val="center"/>
              <w:rPr>
                <w:rFonts w:ascii="Times New Roman" w:hAnsi="Times New Roman" w:cs="Times New Roman"/>
                <w:b/>
                <w:spacing w:val="30"/>
                <w:sz w:val="20"/>
                <w:szCs w:val="20"/>
                <w:lang w:val="be-BY"/>
              </w:rPr>
            </w:pPr>
            <w:r w:rsidRPr="00243981">
              <w:rPr>
                <w:rFonts w:ascii="Times New Roman" w:hAnsi="Times New Roman" w:cs="Times New Roman"/>
                <w:b/>
                <w:spacing w:val="30"/>
                <w:sz w:val="20"/>
                <w:szCs w:val="20"/>
                <w:lang w:val="be-BY"/>
              </w:rPr>
              <w:t>МУНИЦИПАЛЬНОГО РАЙОНА</w:t>
            </w:r>
          </w:p>
          <w:p w:rsidR="00243981" w:rsidRPr="00243981" w:rsidRDefault="00243981" w:rsidP="00457EDD">
            <w:pPr>
              <w:jc w:val="center"/>
              <w:rPr>
                <w:rFonts w:ascii="Times New Roman" w:hAnsi="Times New Roman" w:cs="Times New Roman"/>
                <w:b/>
                <w:spacing w:val="30"/>
                <w:sz w:val="20"/>
                <w:szCs w:val="20"/>
                <w:lang w:val="be-BY"/>
              </w:rPr>
            </w:pPr>
            <w:r w:rsidRPr="00243981">
              <w:rPr>
                <w:rFonts w:ascii="Times New Roman" w:hAnsi="Times New Roman" w:cs="Times New Roman"/>
                <w:b/>
                <w:spacing w:val="30"/>
                <w:sz w:val="20"/>
                <w:szCs w:val="20"/>
                <w:lang w:val="be-BY"/>
              </w:rPr>
              <w:t>АЛЬШЕЕВСКИЙ РАЙОН РЕСПУБЛИКА БАШКОРТОСТАН</w:t>
            </w:r>
          </w:p>
          <w:p w:rsidR="00243981" w:rsidRPr="00243981" w:rsidRDefault="00243981" w:rsidP="00457EDD">
            <w:pPr>
              <w:pStyle w:val="10"/>
              <w:jc w:val="center"/>
              <w:rPr>
                <w:sz w:val="20"/>
                <w:szCs w:val="20"/>
              </w:rPr>
            </w:pPr>
          </w:p>
          <w:p w:rsidR="00243981" w:rsidRPr="00243981" w:rsidRDefault="00243981" w:rsidP="00457EDD">
            <w:pPr>
              <w:pStyle w:val="10"/>
              <w:jc w:val="center"/>
              <w:rPr>
                <w:b/>
                <w:sz w:val="20"/>
                <w:szCs w:val="20"/>
              </w:rPr>
            </w:pPr>
            <w:proofErr w:type="gramStart"/>
            <w:r w:rsidRPr="00243981">
              <w:rPr>
                <w:sz w:val="20"/>
                <w:szCs w:val="20"/>
              </w:rPr>
              <w:t>(КЫЗЫЛЬСКИЙ СЕЛЬСОВЕТ</w:t>
            </w:r>
            <w:proofErr w:type="gramEnd"/>
          </w:p>
          <w:p w:rsidR="00243981" w:rsidRPr="00243981" w:rsidRDefault="00243981" w:rsidP="00457EDD">
            <w:pPr>
              <w:pStyle w:val="10"/>
              <w:jc w:val="center"/>
              <w:rPr>
                <w:b/>
                <w:sz w:val="20"/>
                <w:szCs w:val="20"/>
              </w:rPr>
            </w:pPr>
            <w:r w:rsidRPr="00243981">
              <w:rPr>
                <w:sz w:val="20"/>
                <w:szCs w:val="20"/>
              </w:rPr>
              <w:t>АЛЬШЕЕВСКОГО  РАЙОНА</w:t>
            </w:r>
          </w:p>
          <w:p w:rsidR="00243981" w:rsidRPr="00243981" w:rsidRDefault="00243981" w:rsidP="00243981">
            <w:pPr>
              <w:pStyle w:val="10"/>
              <w:jc w:val="center"/>
              <w:rPr>
                <w:b/>
                <w:spacing w:val="20"/>
                <w:sz w:val="20"/>
                <w:szCs w:val="20"/>
              </w:rPr>
            </w:pPr>
            <w:proofErr w:type="gramStart"/>
            <w:r w:rsidRPr="00243981">
              <w:rPr>
                <w:sz w:val="20"/>
                <w:szCs w:val="20"/>
              </w:rPr>
              <w:t>РЕСПУБЛИКИ БАШКОРТОСТАН)</w:t>
            </w:r>
            <w:proofErr w:type="gramEnd"/>
          </w:p>
        </w:tc>
      </w:tr>
    </w:tbl>
    <w:p w:rsidR="00243981" w:rsidRPr="00243981" w:rsidRDefault="00437FD7" w:rsidP="00AB3B42">
      <w:pPr>
        <w:pStyle w:val="a6"/>
        <w:tabs>
          <w:tab w:val="clear" w:pos="4677"/>
          <w:tab w:val="clear" w:pos="9355"/>
          <w:tab w:val="left" w:pos="3228"/>
        </w:tabs>
        <w:rPr>
          <w:b/>
        </w:rPr>
      </w:pPr>
      <w:r>
        <w:t xml:space="preserve">       </w:t>
      </w:r>
    </w:p>
    <w:p w:rsidR="00AB3B42" w:rsidRPr="00243981" w:rsidRDefault="00437FD7" w:rsidP="00AB3B42">
      <w:pPr>
        <w:pStyle w:val="a6"/>
        <w:tabs>
          <w:tab w:val="clear" w:pos="4677"/>
          <w:tab w:val="clear" w:pos="9355"/>
          <w:tab w:val="left" w:pos="3228"/>
        </w:tabs>
        <w:rPr>
          <w:rFonts w:ascii="a_Timer(15%) Bashkir" w:hAnsi="a_Timer(15%) Bashkir"/>
          <w:b/>
        </w:rPr>
      </w:pPr>
      <w:r w:rsidRPr="00243981">
        <w:rPr>
          <w:b/>
        </w:rPr>
        <w:t xml:space="preserve">             </w:t>
      </w:r>
      <w:r w:rsidR="00AB3B42" w:rsidRPr="00243981">
        <w:rPr>
          <w:rFonts w:ascii="a_Timer(15%) Bashkir" w:hAnsi="a_Timer(15%) Bashkir"/>
          <w:b/>
        </w:rPr>
        <w:t xml:space="preserve">    </w:t>
      </w:r>
      <w:bookmarkStart w:id="0" w:name="_GoBack"/>
      <w:r w:rsidR="00AB3B42" w:rsidRPr="00243981">
        <w:rPr>
          <w:rFonts w:ascii="a_Timer(15%) Bashkir" w:hAnsi="a_Timer(15%) Bashkir"/>
          <w:b/>
          <w:lang w:val="ba-RU"/>
        </w:rPr>
        <w:t xml:space="preserve">ҠАРАР                             </w:t>
      </w:r>
      <w:r w:rsidR="00AB3B42" w:rsidRPr="00243981">
        <w:rPr>
          <w:rFonts w:ascii="a_Timer(15%) Bashkir" w:hAnsi="a_Timer(15%) Bashkir"/>
          <w:b/>
        </w:rPr>
        <w:t xml:space="preserve">                       </w:t>
      </w:r>
      <w:r w:rsidR="00AB3B42" w:rsidRPr="00243981">
        <w:rPr>
          <w:rFonts w:ascii="a_Timer(15%) Bashkir" w:hAnsi="a_Timer(15%) Bashkir"/>
          <w:b/>
          <w:lang w:val="ba-RU"/>
        </w:rPr>
        <w:t xml:space="preserve">             </w:t>
      </w:r>
      <w:r w:rsidR="00AB3B42" w:rsidRPr="00243981">
        <w:rPr>
          <w:rFonts w:ascii="a_Timer(15%) Bashkir" w:hAnsi="a_Timer(15%) Bashkir"/>
          <w:b/>
        </w:rPr>
        <w:t xml:space="preserve">             </w:t>
      </w:r>
      <w:r w:rsidR="00AB3B42" w:rsidRPr="00243981">
        <w:rPr>
          <w:rFonts w:ascii="a_Timer(15%) Bashkir" w:hAnsi="a_Timer(15%) Bashkir"/>
          <w:b/>
          <w:lang w:val="ba-RU"/>
        </w:rPr>
        <w:t xml:space="preserve">  </w:t>
      </w:r>
      <w:r w:rsidRPr="00243981">
        <w:rPr>
          <w:rFonts w:ascii="a_Timer(15%) Bashkir" w:hAnsi="a_Timer(15%) Bashkir"/>
          <w:b/>
          <w:lang w:val="ba-RU"/>
        </w:rPr>
        <w:t xml:space="preserve">                   </w:t>
      </w:r>
      <w:r w:rsidR="00AB3B42" w:rsidRPr="00243981">
        <w:rPr>
          <w:rFonts w:ascii="a_Timer(15%) Bashkir" w:hAnsi="a_Timer(15%) Bashkir"/>
          <w:b/>
          <w:lang w:val="ba-RU"/>
        </w:rPr>
        <w:t xml:space="preserve">      </w:t>
      </w:r>
      <w:r w:rsidR="00AB3B42" w:rsidRPr="00243981">
        <w:rPr>
          <w:rFonts w:ascii="a_Timer(15%) Bashkir" w:hAnsi="a_Timer(15%) Bashkir"/>
          <w:b/>
        </w:rPr>
        <w:t xml:space="preserve">   </w:t>
      </w:r>
      <w:r w:rsidR="00AB3B42" w:rsidRPr="00243981">
        <w:rPr>
          <w:rFonts w:ascii="a_Timer(15%) Bashkir" w:hAnsi="a_Timer(15%) Bashkir"/>
          <w:b/>
          <w:lang w:val="ba-RU"/>
        </w:rPr>
        <w:t xml:space="preserve"> РЕШЕНИЕ</w:t>
      </w:r>
    </w:p>
    <w:p w:rsidR="00AB3B42" w:rsidRPr="00243981" w:rsidRDefault="00AB3B42" w:rsidP="00437FD7">
      <w:pPr>
        <w:pStyle w:val="a6"/>
        <w:tabs>
          <w:tab w:val="clear" w:pos="4677"/>
          <w:tab w:val="clear" w:pos="9355"/>
          <w:tab w:val="left" w:pos="3228"/>
        </w:tabs>
        <w:rPr>
          <w:rFonts w:ascii="a_Timer(15%) Bashkir" w:hAnsi="a_Timer(15%) Bashkir"/>
          <w:lang w:val="ba-RU"/>
        </w:rPr>
      </w:pPr>
    </w:p>
    <w:p w:rsidR="00AB3B42" w:rsidRPr="00243981" w:rsidRDefault="00437FD7" w:rsidP="00AB3B42">
      <w:pPr>
        <w:jc w:val="center"/>
        <w:rPr>
          <w:rFonts w:ascii="a_Timer(15%) Bashkir" w:hAnsi="a_Timer(15%) Bashkir"/>
          <w:sz w:val="24"/>
          <w:szCs w:val="24"/>
        </w:rPr>
      </w:pPr>
      <w:r w:rsidRPr="00243981">
        <w:rPr>
          <w:rFonts w:ascii="a_Timer(15%) Bashkir" w:hAnsi="a_Timer(15%) Bashkir"/>
          <w:sz w:val="24"/>
          <w:szCs w:val="24"/>
        </w:rPr>
        <w:t xml:space="preserve">   08 февраль</w:t>
      </w:r>
      <w:r w:rsidR="00AB3B42" w:rsidRPr="00243981">
        <w:rPr>
          <w:rFonts w:ascii="a_Timer(15%) Bashkir" w:hAnsi="a_Timer(15%) Bashkir"/>
          <w:sz w:val="24"/>
          <w:szCs w:val="24"/>
        </w:rPr>
        <w:t xml:space="preserve"> 20</w:t>
      </w:r>
      <w:r w:rsidR="006370FE" w:rsidRPr="00243981">
        <w:rPr>
          <w:rFonts w:ascii="a_Timer(15%) Bashkir" w:hAnsi="a_Timer(15%) Bashkir"/>
          <w:sz w:val="24"/>
          <w:szCs w:val="24"/>
        </w:rPr>
        <w:t xml:space="preserve">23 </w:t>
      </w:r>
      <w:proofErr w:type="spellStart"/>
      <w:r w:rsidR="00AB3B42" w:rsidRPr="00243981">
        <w:rPr>
          <w:rFonts w:ascii="a_Timer(15%) Bashkir" w:hAnsi="a_Timer(15%) Bashkir"/>
          <w:sz w:val="24"/>
          <w:szCs w:val="24"/>
        </w:rPr>
        <w:t>й</w:t>
      </w:r>
      <w:proofErr w:type="spellEnd"/>
      <w:r w:rsidR="00AB3B42" w:rsidRPr="00243981">
        <w:rPr>
          <w:rFonts w:ascii="a_Timer(15%) Bashkir" w:hAnsi="a_Timer(15%) Bashkir"/>
          <w:sz w:val="24"/>
          <w:szCs w:val="24"/>
        </w:rPr>
        <w:t xml:space="preserve">.       </w:t>
      </w:r>
      <w:r w:rsidRPr="00243981">
        <w:rPr>
          <w:rFonts w:ascii="a_Timer(15%) Bashkir" w:hAnsi="a_Timer(15%) Bashkir"/>
          <w:sz w:val="24"/>
          <w:szCs w:val="24"/>
        </w:rPr>
        <w:t xml:space="preserve">                       № 187</w:t>
      </w:r>
      <w:r w:rsidR="00AB3B42" w:rsidRPr="00243981">
        <w:rPr>
          <w:rFonts w:ascii="a_Timer(15%) Bashkir" w:hAnsi="a_Timer(15%) Bashkir"/>
          <w:sz w:val="24"/>
          <w:szCs w:val="24"/>
        </w:rPr>
        <w:t xml:space="preserve">        </w:t>
      </w:r>
      <w:r w:rsidRPr="00243981">
        <w:rPr>
          <w:rFonts w:ascii="a_Timer(15%) Bashkir" w:hAnsi="a_Timer(15%) Bashkir"/>
          <w:sz w:val="24"/>
          <w:szCs w:val="24"/>
        </w:rPr>
        <w:t xml:space="preserve">                    08 февраля</w:t>
      </w:r>
      <w:r w:rsidR="00AB3B42" w:rsidRPr="00243981">
        <w:rPr>
          <w:rFonts w:ascii="a_Timer(15%) Bashkir" w:hAnsi="a_Timer(15%) Bashkir"/>
          <w:sz w:val="24"/>
          <w:szCs w:val="24"/>
        </w:rPr>
        <w:t xml:space="preserve"> 20</w:t>
      </w:r>
      <w:r w:rsidR="006370FE" w:rsidRPr="00243981">
        <w:rPr>
          <w:rFonts w:ascii="a_Timer(15%) Bashkir" w:hAnsi="a_Timer(15%) Bashkir"/>
          <w:sz w:val="24"/>
          <w:szCs w:val="24"/>
        </w:rPr>
        <w:t>23</w:t>
      </w:r>
      <w:r w:rsidR="00AB3B42" w:rsidRPr="00243981">
        <w:rPr>
          <w:rFonts w:ascii="a_Timer(15%) Bashkir" w:hAnsi="a_Timer(15%) Bashkir"/>
          <w:sz w:val="24"/>
          <w:szCs w:val="24"/>
        </w:rPr>
        <w:t xml:space="preserve"> г.</w:t>
      </w:r>
    </w:p>
    <w:bookmarkEnd w:id="0"/>
    <w:p w:rsidR="00E52280" w:rsidRPr="00243981" w:rsidRDefault="00E52280">
      <w:pPr>
        <w:pStyle w:val="ConsPlusTitlePage"/>
        <w:rPr>
          <w:rFonts w:ascii="Times New Roman" w:hAnsi="Times New Roman" w:cs="Times New Roman"/>
          <w:sz w:val="24"/>
          <w:szCs w:val="24"/>
        </w:rPr>
      </w:pPr>
    </w:p>
    <w:p w:rsidR="00AB3B42" w:rsidRPr="00243981" w:rsidRDefault="00AB3B42">
      <w:pPr>
        <w:pStyle w:val="ConsPlusTitlePage"/>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ОБ УТВЕРЖДЕНИИ ПОЛОЖЕНИЯ О ПОРЯДКЕ РАЗМЕЩЕНИЯ </w:t>
      </w:r>
      <w:proofErr w:type="gramStart"/>
      <w:r w:rsidRPr="002D34B7">
        <w:rPr>
          <w:rFonts w:ascii="Times New Roman" w:hAnsi="Times New Roman" w:cs="Times New Roman"/>
          <w:sz w:val="24"/>
          <w:szCs w:val="24"/>
        </w:rPr>
        <w:t>НЕСТАЦИОНАРНЫХ</w:t>
      </w:r>
      <w:proofErr w:type="gramEnd"/>
    </w:p>
    <w:p w:rsidR="002D34B7" w:rsidRPr="002D34B7" w:rsidRDefault="00E52280" w:rsidP="002D34B7">
      <w:pPr>
        <w:pStyle w:val="ConsPlusNormal"/>
        <w:jc w:val="center"/>
        <w:rPr>
          <w:rFonts w:ascii="Times New Roman" w:hAnsi="Times New Roman" w:cs="Times New Roman"/>
          <w:b/>
          <w:sz w:val="24"/>
          <w:szCs w:val="24"/>
        </w:rPr>
      </w:pPr>
      <w:r w:rsidRPr="002D34B7">
        <w:rPr>
          <w:rFonts w:ascii="Times New Roman" w:hAnsi="Times New Roman" w:cs="Times New Roman"/>
          <w:b/>
          <w:sz w:val="24"/>
          <w:szCs w:val="24"/>
        </w:rPr>
        <w:t xml:space="preserve">ТОРГОВЫХ ОБЪЕКТОВ НА </w:t>
      </w:r>
      <w:r w:rsidR="002D34B7" w:rsidRPr="002D34B7">
        <w:rPr>
          <w:rFonts w:ascii="Times New Roman" w:hAnsi="Times New Roman" w:cs="Times New Roman"/>
          <w:b/>
          <w:sz w:val="24"/>
          <w:szCs w:val="24"/>
        </w:rPr>
        <w:t xml:space="preserve">ТЕРРИТОРИИ СЕЛЬСКОГО ПОСЕЛЕНИЯ     </w:t>
      </w:r>
      <w:r w:rsidR="00437FD7">
        <w:rPr>
          <w:rFonts w:ascii="Times New Roman" w:hAnsi="Times New Roman" w:cs="Times New Roman"/>
          <w:b/>
          <w:sz w:val="24"/>
          <w:szCs w:val="24"/>
        </w:rPr>
        <w:t>КЫЗЫЛЬСКИЙ</w:t>
      </w:r>
      <w:r w:rsidR="002D34B7" w:rsidRPr="002D34B7">
        <w:rPr>
          <w:rFonts w:ascii="Times New Roman" w:hAnsi="Times New Roman" w:cs="Times New Roman"/>
          <w:b/>
          <w:sz w:val="24"/>
          <w:szCs w:val="24"/>
        </w:rPr>
        <w:t xml:space="preserve"> СЕЛЬСОВЕТ МУНИЦИПАЛЬНОГО РАЙОНА АЛЬШЕЕВСКИЙ РАЙОН РЕСПУБЛИКИ БАШКОРТОСТАН</w:t>
      </w:r>
    </w:p>
    <w:p w:rsidR="00E52280" w:rsidRPr="002D34B7" w:rsidRDefault="00E52280" w:rsidP="002D34B7">
      <w:pPr>
        <w:pStyle w:val="ConsPlusTitle"/>
        <w:jc w:val="center"/>
        <w:rPr>
          <w:rFonts w:ascii="Times New Roman" w:hAnsi="Times New Roman" w:cs="Times New Roman"/>
          <w:sz w:val="24"/>
          <w:szCs w:val="24"/>
        </w:rPr>
      </w:pPr>
    </w:p>
    <w:p w:rsidR="00E52280" w:rsidRPr="002D34B7" w:rsidRDefault="00E52280" w:rsidP="0085082E">
      <w:pPr>
        <w:pStyle w:val="ConsPlusNormal"/>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В соответствии с Федеральным </w:t>
      </w:r>
      <w:hyperlink r:id="rId6">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7">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Земельным </w:t>
      </w:r>
      <w:hyperlink r:id="rId8">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w:t>
      </w:r>
      <w:hyperlink r:id="rId9">
        <w:r w:rsidRPr="002D34B7">
          <w:rPr>
            <w:rFonts w:ascii="Times New Roman" w:hAnsi="Times New Roman" w:cs="Times New Roman"/>
            <w:color w:val="0000FF"/>
            <w:sz w:val="24"/>
            <w:szCs w:val="24"/>
          </w:rPr>
          <w:t>Постановлением</w:t>
        </w:r>
      </w:hyperlink>
      <w:r w:rsidRPr="002D34B7">
        <w:rPr>
          <w:rFonts w:ascii="Times New Roman" w:hAnsi="Times New Roman" w:cs="Times New Roman"/>
          <w:sz w:val="24"/>
          <w:szCs w:val="24"/>
        </w:rPr>
        <w:t xml:space="preserve"> Правительства Республики Башкортостан N 511 от 12.10.2021 "Об утверждении порядка разработки и утверждения органами местного самоуправления Республики Башкортостан схем размещения нестационарных торговых</w:t>
      </w:r>
      <w:proofErr w:type="gramEnd"/>
      <w:r w:rsidRPr="002D34B7">
        <w:rPr>
          <w:rFonts w:ascii="Times New Roman" w:hAnsi="Times New Roman" w:cs="Times New Roman"/>
          <w:sz w:val="24"/>
          <w:szCs w:val="24"/>
        </w:rPr>
        <w:t xml:space="preserve"> объектов", </w:t>
      </w:r>
      <w:hyperlink r:id="rId10">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Российской Федерации от 30.01.2021 N 208-р, </w:t>
      </w:r>
      <w:hyperlink r:id="rId11">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Республики Башкортостан от 17.05.2021 N 389-р, </w:t>
      </w:r>
      <w:r w:rsidR="0085082E">
        <w:rPr>
          <w:rFonts w:ascii="Times New Roman" w:hAnsi="Times New Roman" w:cs="Times New Roman"/>
          <w:sz w:val="24"/>
          <w:szCs w:val="24"/>
        </w:rPr>
        <w:t>с Уставом сельского поселения Кызыльский сельсовет МР Альшеевский район</w:t>
      </w:r>
      <w:r w:rsidR="0085082E" w:rsidRPr="002D34B7">
        <w:rPr>
          <w:rFonts w:ascii="Times New Roman" w:hAnsi="Times New Roman" w:cs="Times New Roman"/>
          <w:sz w:val="24"/>
          <w:szCs w:val="24"/>
        </w:rPr>
        <w:t xml:space="preserve"> Республики Башкортостан</w:t>
      </w:r>
      <w:r w:rsidR="0085082E">
        <w:rPr>
          <w:rFonts w:ascii="Times New Roman" w:hAnsi="Times New Roman" w:cs="Times New Roman"/>
          <w:sz w:val="24"/>
          <w:szCs w:val="24"/>
        </w:rPr>
        <w:t xml:space="preserve"> Совет</w:t>
      </w:r>
      <w:r w:rsidRPr="002D34B7">
        <w:rPr>
          <w:rFonts w:ascii="Times New Roman" w:hAnsi="Times New Roman" w:cs="Times New Roman"/>
          <w:sz w:val="24"/>
          <w:szCs w:val="24"/>
        </w:rPr>
        <w:t xml:space="preserve"> </w:t>
      </w:r>
      <w:r w:rsidR="002D34B7">
        <w:rPr>
          <w:rFonts w:ascii="Times New Roman" w:hAnsi="Times New Roman" w:cs="Times New Roman"/>
          <w:sz w:val="24"/>
          <w:szCs w:val="24"/>
        </w:rPr>
        <w:t xml:space="preserve">сельского поселения </w:t>
      </w:r>
      <w:r w:rsidR="00437FD7">
        <w:rPr>
          <w:rFonts w:ascii="Times New Roman" w:hAnsi="Times New Roman" w:cs="Times New Roman"/>
          <w:sz w:val="24"/>
          <w:szCs w:val="24"/>
        </w:rPr>
        <w:t>Кызыльский</w:t>
      </w:r>
      <w:r w:rsidR="002D34B7">
        <w:rPr>
          <w:rFonts w:ascii="Times New Roman" w:hAnsi="Times New Roman" w:cs="Times New Roman"/>
          <w:sz w:val="24"/>
          <w:szCs w:val="24"/>
        </w:rPr>
        <w:t xml:space="preserve"> сельсовет МР Альшеевский район</w:t>
      </w:r>
      <w:r w:rsidRPr="002D34B7">
        <w:rPr>
          <w:rFonts w:ascii="Times New Roman" w:hAnsi="Times New Roman" w:cs="Times New Roman"/>
          <w:sz w:val="24"/>
          <w:szCs w:val="24"/>
        </w:rPr>
        <w:t xml:space="preserve"> Республики Башкортостан решил:</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Утвердить: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hyperlink w:anchor="P42">
        <w:r w:rsidRPr="002D34B7">
          <w:rPr>
            <w:rFonts w:ascii="Times New Roman" w:hAnsi="Times New Roman" w:cs="Times New Roman"/>
            <w:color w:val="0000FF"/>
            <w:sz w:val="24"/>
            <w:szCs w:val="24"/>
          </w:rPr>
          <w:t>Положение</w:t>
        </w:r>
      </w:hyperlink>
      <w:r w:rsidRPr="002D34B7">
        <w:rPr>
          <w:rFonts w:ascii="Times New Roman" w:hAnsi="Times New Roman" w:cs="Times New Roman"/>
          <w:sz w:val="24"/>
          <w:szCs w:val="24"/>
        </w:rPr>
        <w:t xml:space="preserve"> о порядке размещения нестационарных торговых объектов на территории </w:t>
      </w:r>
      <w:r w:rsidR="002D34B7">
        <w:rPr>
          <w:rFonts w:ascii="Times New Roman" w:hAnsi="Times New Roman" w:cs="Times New Roman"/>
          <w:sz w:val="24"/>
          <w:szCs w:val="24"/>
        </w:rPr>
        <w:t>сельского</w:t>
      </w:r>
      <w:r w:rsidR="00437FD7">
        <w:rPr>
          <w:rFonts w:ascii="Times New Roman" w:hAnsi="Times New Roman" w:cs="Times New Roman"/>
          <w:sz w:val="24"/>
          <w:szCs w:val="24"/>
        </w:rPr>
        <w:t xml:space="preserve"> поселения Кызыльский </w:t>
      </w:r>
      <w:r w:rsidR="002D34B7">
        <w:rPr>
          <w:rFonts w:ascii="Times New Roman" w:hAnsi="Times New Roman" w:cs="Times New Roman"/>
          <w:sz w:val="24"/>
          <w:szCs w:val="24"/>
        </w:rPr>
        <w:t xml:space="preserve">сельсовет МР Альшеевский район </w:t>
      </w:r>
      <w:r w:rsidRPr="002D34B7">
        <w:rPr>
          <w:rFonts w:ascii="Times New Roman" w:hAnsi="Times New Roman" w:cs="Times New Roman"/>
          <w:sz w:val="24"/>
          <w:szCs w:val="24"/>
        </w:rPr>
        <w:t>Республики Башкортостан (приложение N 1).</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w:t>
      </w:r>
      <w:hyperlink w:anchor="P198">
        <w:r w:rsidRPr="002D34B7">
          <w:rPr>
            <w:rFonts w:ascii="Times New Roman" w:hAnsi="Times New Roman" w:cs="Times New Roman"/>
            <w:color w:val="0000FF"/>
            <w:sz w:val="24"/>
            <w:szCs w:val="24"/>
          </w:rPr>
          <w:t>Положение</w:t>
        </w:r>
      </w:hyperlink>
      <w:r w:rsidRPr="002D34B7">
        <w:rPr>
          <w:rFonts w:ascii="Times New Roman" w:hAnsi="Times New Roman" w:cs="Times New Roman"/>
          <w:sz w:val="24"/>
          <w:szCs w:val="24"/>
        </w:rPr>
        <w:t xml:space="preserve"> о порядке проведения конкурса на право размещения нестационарных торговых объектов на территории </w:t>
      </w:r>
      <w:r w:rsidR="002D34B7">
        <w:rPr>
          <w:rFonts w:ascii="Times New Roman" w:hAnsi="Times New Roman" w:cs="Times New Roman"/>
          <w:sz w:val="24"/>
          <w:szCs w:val="24"/>
        </w:rPr>
        <w:t>сельского</w:t>
      </w:r>
      <w:r w:rsidR="0072186C">
        <w:rPr>
          <w:rFonts w:ascii="Times New Roman" w:hAnsi="Times New Roman" w:cs="Times New Roman"/>
          <w:sz w:val="24"/>
          <w:szCs w:val="24"/>
        </w:rPr>
        <w:t xml:space="preserve"> поселения Кызыльский </w:t>
      </w:r>
      <w:r w:rsidR="002D34B7">
        <w:rPr>
          <w:rFonts w:ascii="Times New Roman" w:hAnsi="Times New Roman" w:cs="Times New Roman"/>
          <w:sz w:val="24"/>
          <w:szCs w:val="24"/>
        </w:rPr>
        <w:t xml:space="preserve">сельсовет МР Альшеевский район </w:t>
      </w:r>
      <w:r w:rsidRPr="002D34B7">
        <w:rPr>
          <w:rFonts w:ascii="Times New Roman" w:hAnsi="Times New Roman" w:cs="Times New Roman"/>
          <w:sz w:val="24"/>
          <w:szCs w:val="24"/>
        </w:rPr>
        <w:t>Республики Башкортостан (приложение N 2).</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w:t>
      </w:r>
      <w:hyperlink w:anchor="P491">
        <w:r w:rsidRPr="002D34B7">
          <w:rPr>
            <w:rFonts w:ascii="Times New Roman" w:hAnsi="Times New Roman" w:cs="Times New Roman"/>
            <w:color w:val="0000FF"/>
            <w:sz w:val="24"/>
            <w:szCs w:val="24"/>
          </w:rPr>
          <w:t>Методику</w:t>
        </w:r>
      </w:hyperlink>
      <w:r w:rsidRPr="002D34B7">
        <w:rPr>
          <w:rFonts w:ascii="Times New Roman" w:hAnsi="Times New Roman" w:cs="Times New Roman"/>
          <w:sz w:val="24"/>
          <w:szCs w:val="24"/>
        </w:rPr>
        <w:t xml:space="preserve"> определения начальной (минимальной) стоимости платы по договору на право размещения нестационарного торгового объекта на территории </w:t>
      </w:r>
      <w:r w:rsidR="002D34B7">
        <w:rPr>
          <w:rFonts w:ascii="Times New Roman" w:hAnsi="Times New Roman" w:cs="Times New Roman"/>
          <w:sz w:val="24"/>
          <w:szCs w:val="24"/>
        </w:rPr>
        <w:t>сельского</w:t>
      </w:r>
      <w:r w:rsidR="0072186C">
        <w:rPr>
          <w:rFonts w:ascii="Times New Roman" w:hAnsi="Times New Roman" w:cs="Times New Roman"/>
          <w:sz w:val="24"/>
          <w:szCs w:val="24"/>
        </w:rPr>
        <w:t xml:space="preserve"> поселения Кызыльский </w:t>
      </w:r>
      <w:r w:rsidR="002D34B7">
        <w:rPr>
          <w:rFonts w:ascii="Times New Roman" w:hAnsi="Times New Roman" w:cs="Times New Roman"/>
          <w:sz w:val="24"/>
          <w:szCs w:val="24"/>
        </w:rPr>
        <w:t xml:space="preserve">сельсовет МР Альшеевский район </w:t>
      </w:r>
      <w:r w:rsidRPr="002D34B7">
        <w:rPr>
          <w:rFonts w:ascii="Times New Roman" w:hAnsi="Times New Roman" w:cs="Times New Roman"/>
          <w:sz w:val="24"/>
          <w:szCs w:val="24"/>
        </w:rPr>
        <w:t>Республики Башкортостан (приложение N 3).</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 Типовую форму </w:t>
      </w:r>
      <w:hyperlink w:anchor="P612">
        <w:r w:rsidRPr="002D34B7">
          <w:rPr>
            <w:rFonts w:ascii="Times New Roman" w:hAnsi="Times New Roman" w:cs="Times New Roman"/>
            <w:color w:val="0000FF"/>
            <w:sz w:val="24"/>
            <w:szCs w:val="24"/>
          </w:rPr>
          <w:t>договора</w:t>
        </w:r>
      </w:hyperlink>
      <w:r w:rsidRPr="002D34B7">
        <w:rPr>
          <w:rFonts w:ascii="Times New Roman" w:hAnsi="Times New Roman" w:cs="Times New Roman"/>
          <w:sz w:val="24"/>
          <w:szCs w:val="24"/>
        </w:rPr>
        <w:t xml:space="preserve"> на размещение нестационарного торгового объекта (приложение N 4).</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 Администрации </w:t>
      </w:r>
      <w:r w:rsidR="002D34B7">
        <w:rPr>
          <w:rFonts w:ascii="Times New Roman" w:hAnsi="Times New Roman" w:cs="Times New Roman"/>
          <w:sz w:val="24"/>
          <w:szCs w:val="24"/>
        </w:rPr>
        <w:t>Сельского</w:t>
      </w:r>
      <w:r w:rsidR="0072186C">
        <w:rPr>
          <w:rFonts w:ascii="Times New Roman" w:hAnsi="Times New Roman" w:cs="Times New Roman"/>
          <w:sz w:val="24"/>
          <w:szCs w:val="24"/>
        </w:rPr>
        <w:t xml:space="preserve"> поселения Кызыльский </w:t>
      </w:r>
      <w:r w:rsidR="002D34B7">
        <w:rPr>
          <w:rFonts w:ascii="Times New Roman" w:hAnsi="Times New Roman" w:cs="Times New Roman"/>
          <w:sz w:val="24"/>
          <w:szCs w:val="24"/>
        </w:rPr>
        <w:t xml:space="preserve">сельсовет МР Альшеевский район </w:t>
      </w:r>
      <w:r w:rsidRPr="002D34B7">
        <w:rPr>
          <w:rFonts w:ascii="Times New Roman" w:hAnsi="Times New Roman" w:cs="Times New Roman"/>
          <w:sz w:val="24"/>
          <w:szCs w:val="24"/>
        </w:rPr>
        <w:t xml:space="preserve">Республики Башкортостан разработать и утвердить в срок до </w:t>
      </w:r>
      <w:r w:rsidR="00CA6460">
        <w:rPr>
          <w:rFonts w:ascii="Times New Roman" w:hAnsi="Times New Roman" w:cs="Times New Roman"/>
          <w:sz w:val="24"/>
          <w:szCs w:val="24"/>
        </w:rPr>
        <w:t>28</w:t>
      </w:r>
      <w:r w:rsidRPr="002D34B7">
        <w:rPr>
          <w:rFonts w:ascii="Times New Roman" w:hAnsi="Times New Roman" w:cs="Times New Roman"/>
          <w:sz w:val="24"/>
          <w:szCs w:val="24"/>
        </w:rPr>
        <w:t>.0</w:t>
      </w:r>
      <w:r w:rsidR="00CA6460">
        <w:rPr>
          <w:rFonts w:ascii="Times New Roman" w:hAnsi="Times New Roman" w:cs="Times New Roman"/>
          <w:sz w:val="24"/>
          <w:szCs w:val="24"/>
        </w:rPr>
        <w:t>2</w:t>
      </w:r>
      <w:r w:rsidRPr="002D34B7">
        <w:rPr>
          <w:rFonts w:ascii="Times New Roman" w:hAnsi="Times New Roman" w:cs="Times New Roman"/>
          <w:sz w:val="24"/>
          <w:szCs w:val="24"/>
        </w:rPr>
        <w:t>.2023:</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 </w:t>
      </w:r>
      <w:r w:rsidR="0027214E">
        <w:rPr>
          <w:rFonts w:ascii="Times New Roman" w:hAnsi="Times New Roman" w:cs="Times New Roman"/>
          <w:sz w:val="24"/>
          <w:szCs w:val="24"/>
        </w:rPr>
        <w:t>правила размещения и оформления нестационарных торговых объектов (</w:t>
      </w:r>
      <w:r w:rsidRPr="002D34B7">
        <w:rPr>
          <w:rFonts w:ascii="Times New Roman" w:hAnsi="Times New Roman" w:cs="Times New Roman"/>
          <w:sz w:val="24"/>
          <w:szCs w:val="24"/>
        </w:rPr>
        <w:t xml:space="preserve">эскизы типовых </w:t>
      </w:r>
      <w:proofErr w:type="gramStart"/>
      <w:r w:rsidRPr="002D34B7">
        <w:rPr>
          <w:rFonts w:ascii="Times New Roman" w:hAnsi="Times New Roman" w:cs="Times New Roman"/>
          <w:sz w:val="24"/>
          <w:szCs w:val="24"/>
        </w:rPr>
        <w:t>архитектурных решений</w:t>
      </w:r>
      <w:proofErr w:type="gramEnd"/>
      <w:r w:rsidRPr="002D34B7">
        <w:rPr>
          <w:rFonts w:ascii="Times New Roman" w:hAnsi="Times New Roman" w:cs="Times New Roman"/>
          <w:sz w:val="24"/>
          <w:szCs w:val="24"/>
        </w:rPr>
        <w:t xml:space="preserve"> нестационарных торговых объектов</w:t>
      </w:r>
      <w:r w:rsidR="0027214E">
        <w:rPr>
          <w:rFonts w:ascii="Times New Roman" w:hAnsi="Times New Roman" w:cs="Times New Roman"/>
          <w:sz w:val="24"/>
          <w:szCs w:val="24"/>
        </w:rPr>
        <w:t>)</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7F2398">
        <w:rPr>
          <w:rFonts w:ascii="Times New Roman" w:hAnsi="Times New Roman" w:cs="Times New Roman"/>
          <w:sz w:val="24"/>
          <w:szCs w:val="24"/>
        </w:rPr>
        <w:t xml:space="preserve">- положение о </w:t>
      </w:r>
      <w:r w:rsidR="005E0079" w:rsidRPr="007F2398">
        <w:rPr>
          <w:rFonts w:ascii="Times New Roman" w:hAnsi="Times New Roman" w:cs="Times New Roman"/>
          <w:sz w:val="24"/>
          <w:szCs w:val="24"/>
        </w:rPr>
        <w:t xml:space="preserve">конкурсной  и </w:t>
      </w:r>
      <w:r w:rsidRPr="007F2398">
        <w:rPr>
          <w:rFonts w:ascii="Times New Roman" w:hAnsi="Times New Roman" w:cs="Times New Roman"/>
          <w:sz w:val="24"/>
          <w:szCs w:val="24"/>
        </w:rPr>
        <w:t>приемочной комиссии, ее состав, форму акта приемочной комиссии.</w:t>
      </w:r>
      <w:r w:rsidR="005E0079" w:rsidRPr="005E0079">
        <w:rPr>
          <w:rFonts w:ascii="Times New Roman" w:hAnsi="Times New Roman" w:cs="Times New Roman"/>
          <w:sz w:val="24"/>
          <w:szCs w:val="24"/>
        </w:rPr>
        <w:t xml:space="preserve"> </w:t>
      </w:r>
    </w:p>
    <w:p w:rsidR="00E52280" w:rsidRPr="002D34B7" w:rsidRDefault="004D3116" w:rsidP="002D34B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E52280" w:rsidRPr="002D34B7">
        <w:rPr>
          <w:rFonts w:ascii="Times New Roman" w:hAnsi="Times New Roman" w:cs="Times New Roman"/>
          <w:sz w:val="24"/>
          <w:szCs w:val="24"/>
        </w:rPr>
        <w:t xml:space="preserve">. Настоящее </w:t>
      </w:r>
      <w:r w:rsidR="002D34B7" w:rsidRPr="002D34B7">
        <w:rPr>
          <w:rFonts w:ascii="Times New Roman" w:hAnsi="Times New Roman" w:cs="Times New Roman"/>
          <w:sz w:val="24"/>
          <w:szCs w:val="24"/>
        </w:rPr>
        <w:t xml:space="preserve">решение </w:t>
      </w:r>
      <w:r w:rsidR="002D34B7" w:rsidRPr="002D34B7">
        <w:rPr>
          <w:rFonts w:ascii="Times New Roman" w:hAnsi="Times New Roman" w:cs="Times New Roman"/>
        </w:rPr>
        <w:t xml:space="preserve">подлежит размещению на официальном сайте сельского поселения </w:t>
      </w:r>
      <w:r w:rsidR="0072186C">
        <w:rPr>
          <w:rFonts w:ascii="Times New Roman" w:hAnsi="Times New Roman" w:cs="Times New Roman"/>
        </w:rPr>
        <w:t>Кызыльский</w:t>
      </w:r>
      <w:r w:rsidR="002D34B7" w:rsidRPr="002D34B7">
        <w:rPr>
          <w:rFonts w:ascii="Times New Roman" w:hAnsi="Times New Roman" w:cs="Times New Roman"/>
        </w:rPr>
        <w:t xml:space="preserve"> сельсовет муниципального района Альшеевский район Республики Башкортостан в информационно-телекоммуникационной сети Интернет</w:t>
      </w:r>
    </w:p>
    <w:p w:rsidR="002D34B7" w:rsidRDefault="002D34B7">
      <w:pPr>
        <w:pStyle w:val="ConsPlusNormal"/>
        <w:jc w:val="right"/>
        <w:rPr>
          <w:rFonts w:ascii="Times New Roman" w:hAnsi="Times New Roman" w:cs="Times New Roman"/>
          <w:sz w:val="24"/>
          <w:szCs w:val="24"/>
        </w:rPr>
      </w:pPr>
    </w:p>
    <w:p w:rsidR="002D34B7" w:rsidRDefault="002D34B7">
      <w:pPr>
        <w:pStyle w:val="ConsPlusNormal"/>
        <w:jc w:val="right"/>
        <w:rPr>
          <w:rFonts w:ascii="Times New Roman" w:hAnsi="Times New Roman" w:cs="Times New Roman"/>
          <w:sz w:val="24"/>
          <w:szCs w:val="24"/>
        </w:rPr>
      </w:pPr>
    </w:p>
    <w:p w:rsidR="002D34B7" w:rsidRDefault="002D34B7">
      <w:pPr>
        <w:pStyle w:val="ConsPlusNormal"/>
        <w:jc w:val="right"/>
        <w:rPr>
          <w:rFonts w:ascii="Times New Roman" w:hAnsi="Times New Roman" w:cs="Times New Roman"/>
          <w:sz w:val="24"/>
          <w:szCs w:val="24"/>
        </w:rPr>
      </w:pPr>
    </w:p>
    <w:p w:rsidR="002D34B7" w:rsidRPr="002D34B7" w:rsidRDefault="002D34B7" w:rsidP="002D34B7">
      <w:pPr>
        <w:pStyle w:val="ConsPlusNormal"/>
        <w:ind w:firstLine="540"/>
        <w:jc w:val="both"/>
        <w:rPr>
          <w:rFonts w:ascii="Times New Roman" w:hAnsi="Times New Roman" w:cs="Times New Roman"/>
        </w:rPr>
      </w:pPr>
      <w:r w:rsidRPr="002D34B7">
        <w:rPr>
          <w:rFonts w:ascii="Times New Roman" w:hAnsi="Times New Roman" w:cs="Times New Roman"/>
        </w:rPr>
        <w:t xml:space="preserve">Глава сельского поселения         </w:t>
      </w:r>
      <w:r>
        <w:rPr>
          <w:rFonts w:ascii="Times New Roman" w:hAnsi="Times New Roman" w:cs="Times New Roman"/>
        </w:rPr>
        <w:t xml:space="preserve">                                  </w:t>
      </w:r>
      <w:r w:rsidRPr="002D34B7">
        <w:rPr>
          <w:rFonts w:ascii="Times New Roman" w:hAnsi="Times New Roman" w:cs="Times New Roman"/>
        </w:rPr>
        <w:t xml:space="preserve">                       </w:t>
      </w:r>
      <w:proofErr w:type="spellStart"/>
      <w:r w:rsidR="0072186C">
        <w:rPr>
          <w:rFonts w:ascii="Times New Roman" w:hAnsi="Times New Roman" w:cs="Times New Roman"/>
        </w:rPr>
        <w:t>Р.Ф.Искандаров</w:t>
      </w:r>
      <w:proofErr w:type="spell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72186C" w:rsidRDefault="0072186C">
      <w:pPr>
        <w:pStyle w:val="ConsPlusNormal"/>
        <w:jc w:val="right"/>
        <w:outlineLvl w:val="0"/>
        <w:rPr>
          <w:rFonts w:ascii="Times New Roman" w:hAnsi="Times New Roman" w:cs="Times New Roman"/>
          <w:sz w:val="24"/>
          <w:szCs w:val="24"/>
        </w:rPr>
      </w:pPr>
    </w:p>
    <w:p w:rsidR="0072186C" w:rsidRDefault="0072186C">
      <w:pPr>
        <w:pStyle w:val="ConsPlusNormal"/>
        <w:jc w:val="right"/>
        <w:outlineLvl w:val="0"/>
        <w:rPr>
          <w:rFonts w:ascii="Times New Roman" w:hAnsi="Times New Roman" w:cs="Times New Roman"/>
          <w:sz w:val="24"/>
          <w:szCs w:val="24"/>
        </w:rPr>
      </w:pPr>
    </w:p>
    <w:p w:rsidR="0072186C" w:rsidRDefault="0072186C">
      <w:pPr>
        <w:pStyle w:val="ConsPlusNormal"/>
        <w:jc w:val="right"/>
        <w:outlineLvl w:val="0"/>
        <w:rPr>
          <w:rFonts w:ascii="Times New Roman" w:hAnsi="Times New Roman" w:cs="Times New Roman"/>
          <w:sz w:val="24"/>
          <w:szCs w:val="24"/>
        </w:rPr>
      </w:pPr>
    </w:p>
    <w:p w:rsidR="0085082E" w:rsidRDefault="0085082E">
      <w:pPr>
        <w:pStyle w:val="ConsPlusNormal"/>
        <w:jc w:val="right"/>
        <w:outlineLvl w:val="0"/>
        <w:rPr>
          <w:rFonts w:ascii="Times New Roman" w:hAnsi="Times New Roman" w:cs="Times New Roman"/>
          <w:sz w:val="24"/>
          <w:szCs w:val="24"/>
        </w:rPr>
      </w:pPr>
    </w:p>
    <w:p w:rsidR="0085082E" w:rsidRDefault="0085082E">
      <w:pPr>
        <w:pStyle w:val="ConsPlusNormal"/>
        <w:jc w:val="right"/>
        <w:outlineLvl w:val="0"/>
        <w:rPr>
          <w:rFonts w:ascii="Times New Roman" w:hAnsi="Times New Roman" w:cs="Times New Roman"/>
          <w:sz w:val="24"/>
          <w:szCs w:val="24"/>
        </w:rPr>
      </w:pPr>
    </w:p>
    <w:p w:rsidR="0085082E" w:rsidRDefault="0085082E">
      <w:pPr>
        <w:pStyle w:val="ConsPlusNormal"/>
        <w:jc w:val="right"/>
        <w:outlineLvl w:val="0"/>
        <w:rPr>
          <w:rFonts w:ascii="Times New Roman" w:hAnsi="Times New Roman" w:cs="Times New Roman"/>
          <w:sz w:val="24"/>
          <w:szCs w:val="24"/>
        </w:rPr>
      </w:pPr>
    </w:p>
    <w:p w:rsidR="0085082E" w:rsidRDefault="0085082E">
      <w:pPr>
        <w:pStyle w:val="ConsPlusNormal"/>
        <w:jc w:val="right"/>
        <w:outlineLvl w:val="0"/>
        <w:rPr>
          <w:rFonts w:ascii="Times New Roman" w:hAnsi="Times New Roman" w:cs="Times New Roman"/>
          <w:sz w:val="24"/>
          <w:szCs w:val="24"/>
        </w:rPr>
      </w:pPr>
    </w:p>
    <w:p w:rsidR="0085082E" w:rsidRDefault="0085082E">
      <w:pPr>
        <w:pStyle w:val="ConsPlusNormal"/>
        <w:jc w:val="right"/>
        <w:outlineLvl w:val="0"/>
        <w:rPr>
          <w:rFonts w:ascii="Times New Roman" w:hAnsi="Times New Roman" w:cs="Times New Roman"/>
          <w:sz w:val="24"/>
          <w:szCs w:val="24"/>
        </w:rPr>
      </w:pPr>
    </w:p>
    <w:p w:rsidR="0085082E" w:rsidRDefault="0085082E">
      <w:pPr>
        <w:pStyle w:val="ConsPlusNormal"/>
        <w:jc w:val="right"/>
        <w:outlineLvl w:val="0"/>
        <w:rPr>
          <w:rFonts w:ascii="Times New Roman" w:hAnsi="Times New Roman" w:cs="Times New Roman"/>
          <w:sz w:val="24"/>
          <w:szCs w:val="24"/>
        </w:rPr>
      </w:pPr>
    </w:p>
    <w:p w:rsidR="0085082E" w:rsidRDefault="0085082E">
      <w:pPr>
        <w:pStyle w:val="ConsPlusNormal"/>
        <w:jc w:val="right"/>
        <w:outlineLvl w:val="0"/>
        <w:rPr>
          <w:rFonts w:ascii="Times New Roman" w:hAnsi="Times New Roman" w:cs="Times New Roman"/>
          <w:sz w:val="24"/>
          <w:szCs w:val="24"/>
        </w:rPr>
      </w:pPr>
    </w:p>
    <w:p w:rsidR="0085082E" w:rsidRDefault="0085082E">
      <w:pPr>
        <w:pStyle w:val="ConsPlusNormal"/>
        <w:jc w:val="right"/>
        <w:outlineLvl w:val="0"/>
        <w:rPr>
          <w:rFonts w:ascii="Times New Roman" w:hAnsi="Times New Roman" w:cs="Times New Roman"/>
          <w:sz w:val="24"/>
          <w:szCs w:val="24"/>
        </w:rPr>
      </w:pPr>
    </w:p>
    <w:p w:rsidR="0085082E" w:rsidRDefault="0085082E">
      <w:pPr>
        <w:pStyle w:val="ConsPlusNormal"/>
        <w:jc w:val="right"/>
        <w:outlineLvl w:val="0"/>
        <w:rPr>
          <w:rFonts w:ascii="Times New Roman" w:hAnsi="Times New Roman" w:cs="Times New Roman"/>
          <w:sz w:val="24"/>
          <w:szCs w:val="24"/>
        </w:rPr>
      </w:pPr>
    </w:p>
    <w:p w:rsidR="0085082E" w:rsidRDefault="0085082E">
      <w:pPr>
        <w:pStyle w:val="ConsPlusNormal"/>
        <w:jc w:val="right"/>
        <w:outlineLvl w:val="0"/>
        <w:rPr>
          <w:rFonts w:ascii="Times New Roman" w:hAnsi="Times New Roman" w:cs="Times New Roman"/>
          <w:sz w:val="24"/>
          <w:szCs w:val="24"/>
        </w:rPr>
      </w:pPr>
    </w:p>
    <w:p w:rsidR="0085082E" w:rsidRDefault="0085082E">
      <w:pPr>
        <w:pStyle w:val="ConsPlusNormal"/>
        <w:jc w:val="right"/>
        <w:outlineLvl w:val="0"/>
        <w:rPr>
          <w:rFonts w:ascii="Times New Roman" w:hAnsi="Times New Roman" w:cs="Times New Roman"/>
          <w:sz w:val="24"/>
          <w:szCs w:val="24"/>
        </w:rPr>
      </w:pPr>
    </w:p>
    <w:p w:rsidR="002101BB" w:rsidRDefault="002101BB">
      <w:pPr>
        <w:pStyle w:val="ConsPlusNormal"/>
        <w:jc w:val="right"/>
        <w:outlineLvl w:val="0"/>
        <w:rPr>
          <w:rFonts w:ascii="Times New Roman" w:hAnsi="Times New Roman" w:cs="Times New Roman"/>
          <w:sz w:val="24"/>
          <w:szCs w:val="24"/>
        </w:rPr>
      </w:pPr>
    </w:p>
    <w:p w:rsidR="002101BB" w:rsidRDefault="002101BB">
      <w:pPr>
        <w:pStyle w:val="ConsPlusNormal"/>
        <w:jc w:val="right"/>
        <w:outlineLvl w:val="0"/>
        <w:rPr>
          <w:rFonts w:ascii="Times New Roman" w:hAnsi="Times New Roman" w:cs="Times New Roman"/>
          <w:sz w:val="24"/>
          <w:szCs w:val="24"/>
        </w:rPr>
      </w:pPr>
    </w:p>
    <w:p w:rsidR="002101BB" w:rsidRDefault="002101BB">
      <w:pPr>
        <w:pStyle w:val="ConsPlusNormal"/>
        <w:jc w:val="right"/>
        <w:outlineLvl w:val="0"/>
        <w:rPr>
          <w:rFonts w:ascii="Times New Roman" w:hAnsi="Times New Roman" w:cs="Times New Roman"/>
          <w:sz w:val="24"/>
          <w:szCs w:val="24"/>
        </w:rPr>
      </w:pPr>
    </w:p>
    <w:p w:rsidR="002101BB" w:rsidRDefault="002101BB">
      <w:pPr>
        <w:pStyle w:val="ConsPlusNormal"/>
        <w:jc w:val="right"/>
        <w:outlineLvl w:val="0"/>
        <w:rPr>
          <w:rFonts w:ascii="Times New Roman" w:hAnsi="Times New Roman" w:cs="Times New Roman"/>
          <w:sz w:val="24"/>
          <w:szCs w:val="24"/>
        </w:rPr>
      </w:pPr>
    </w:p>
    <w:p w:rsidR="0085082E" w:rsidRDefault="0085082E">
      <w:pPr>
        <w:pStyle w:val="ConsPlusNormal"/>
        <w:jc w:val="right"/>
        <w:outlineLvl w:val="0"/>
        <w:rPr>
          <w:rFonts w:ascii="Times New Roman" w:hAnsi="Times New Roman" w:cs="Times New Roman"/>
          <w:sz w:val="24"/>
          <w:szCs w:val="24"/>
        </w:rPr>
      </w:pPr>
    </w:p>
    <w:p w:rsidR="0085082E" w:rsidRDefault="0085082E">
      <w:pPr>
        <w:pStyle w:val="ConsPlusNormal"/>
        <w:jc w:val="right"/>
        <w:outlineLvl w:val="0"/>
        <w:rPr>
          <w:rFonts w:ascii="Times New Roman" w:hAnsi="Times New Roman" w:cs="Times New Roman"/>
          <w:sz w:val="24"/>
          <w:szCs w:val="24"/>
        </w:rPr>
      </w:pPr>
    </w:p>
    <w:p w:rsidR="0085082E" w:rsidRDefault="0085082E">
      <w:pPr>
        <w:pStyle w:val="ConsPlusNormal"/>
        <w:jc w:val="right"/>
        <w:outlineLvl w:val="0"/>
        <w:rPr>
          <w:rFonts w:ascii="Times New Roman" w:hAnsi="Times New Roman" w:cs="Times New Roman"/>
          <w:sz w:val="24"/>
          <w:szCs w:val="24"/>
        </w:rPr>
      </w:pPr>
    </w:p>
    <w:p w:rsidR="0072186C" w:rsidRDefault="0072186C">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rsidP="00437FD7">
      <w:pPr>
        <w:pStyle w:val="ConsPlusNormal"/>
        <w:outlineLvl w:val="0"/>
        <w:rPr>
          <w:rFonts w:ascii="Times New Roman" w:hAnsi="Times New Roman" w:cs="Times New Roman"/>
          <w:sz w:val="24"/>
          <w:szCs w:val="24"/>
        </w:rPr>
      </w:pPr>
    </w:p>
    <w:p w:rsidR="00E52280" w:rsidRPr="002D34B7" w:rsidRDefault="0072186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E52280" w:rsidRPr="002D34B7">
        <w:rPr>
          <w:rFonts w:ascii="Times New Roman" w:hAnsi="Times New Roman" w:cs="Times New Roman"/>
          <w:sz w:val="24"/>
          <w:szCs w:val="24"/>
        </w:rPr>
        <w:t>1</w:t>
      </w:r>
    </w:p>
    <w:p w:rsidR="002D34B7" w:rsidRDefault="00E52280" w:rsidP="002D34B7">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2D34B7" w:rsidRPr="002D34B7">
        <w:rPr>
          <w:rFonts w:ascii="Times New Roman" w:hAnsi="Times New Roman" w:cs="Times New Roman"/>
        </w:rPr>
        <w:t>сельского поселения</w:t>
      </w:r>
    </w:p>
    <w:p w:rsidR="002D34B7" w:rsidRDefault="002D34B7" w:rsidP="002D34B7">
      <w:pPr>
        <w:pStyle w:val="ConsPlusNormal"/>
        <w:jc w:val="right"/>
        <w:rPr>
          <w:rFonts w:ascii="Times New Roman" w:hAnsi="Times New Roman" w:cs="Times New Roman"/>
        </w:rPr>
      </w:pPr>
      <w:r w:rsidRPr="002D34B7">
        <w:rPr>
          <w:rFonts w:ascii="Times New Roman" w:hAnsi="Times New Roman" w:cs="Times New Roman"/>
        </w:rPr>
        <w:t xml:space="preserve"> </w:t>
      </w:r>
      <w:r w:rsidR="00437FD7">
        <w:rPr>
          <w:rFonts w:ascii="Times New Roman" w:hAnsi="Times New Roman" w:cs="Times New Roman"/>
        </w:rPr>
        <w:t>Кызыльский</w:t>
      </w:r>
      <w:r w:rsidRPr="002D34B7">
        <w:rPr>
          <w:rFonts w:ascii="Times New Roman" w:hAnsi="Times New Roman" w:cs="Times New Roman"/>
        </w:rPr>
        <w:t xml:space="preserve"> сельсовет</w:t>
      </w:r>
    </w:p>
    <w:p w:rsidR="002D34B7" w:rsidRDefault="002D34B7" w:rsidP="002D34B7">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2D34B7" w:rsidRDefault="002D34B7" w:rsidP="002D34B7">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2D34B7" w:rsidP="002D34B7">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sidR="0072186C">
        <w:rPr>
          <w:rFonts w:ascii="Times New Roman" w:hAnsi="Times New Roman" w:cs="Times New Roman"/>
          <w:sz w:val="24"/>
          <w:szCs w:val="24"/>
        </w:rPr>
        <w:t>08.02.2023 г. №</w:t>
      </w:r>
      <w:r w:rsidR="00437FD7">
        <w:rPr>
          <w:rFonts w:ascii="Times New Roman" w:hAnsi="Times New Roman" w:cs="Times New Roman"/>
          <w:sz w:val="24"/>
          <w:szCs w:val="24"/>
        </w:rPr>
        <w:t>187</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bookmarkStart w:id="1" w:name="P42"/>
      <w:bookmarkEnd w:id="1"/>
      <w:r w:rsidRPr="002D34B7">
        <w:rPr>
          <w:rFonts w:ascii="Times New Roman" w:hAnsi="Times New Roman" w:cs="Times New Roman"/>
          <w:sz w:val="24"/>
          <w:szCs w:val="24"/>
        </w:rPr>
        <w:t>ПОЛОЖЕНИЕ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РАЗМЕЩЕНИЯ НЕСТАЦИОНАРНЫХ ТОРГОВЫХ ОБЪЕКТОВ</w:t>
      </w:r>
    </w:p>
    <w:p w:rsidR="00E52280" w:rsidRPr="002D34B7" w:rsidRDefault="00E52280" w:rsidP="002D34B7">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002D34B7" w:rsidRPr="00611623">
        <w:rPr>
          <w:rFonts w:ascii="Times New Roman" w:hAnsi="Times New Roman" w:cs="Times New Roman"/>
          <w:sz w:val="24"/>
          <w:szCs w:val="24"/>
        </w:rPr>
        <w:t>СЕЛЬСКОГО ПОСЕ</w:t>
      </w:r>
      <w:r w:rsidR="00437FD7">
        <w:rPr>
          <w:rFonts w:ascii="Times New Roman" w:hAnsi="Times New Roman" w:cs="Times New Roman"/>
          <w:sz w:val="24"/>
          <w:szCs w:val="24"/>
        </w:rPr>
        <w:t>ЛЕНИЯ КЫЗЫЛЬСКИЙ</w:t>
      </w:r>
      <w:r w:rsidR="002D34B7" w:rsidRPr="00611623">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2D34B7" w:rsidRPr="002D34B7">
        <w:rPr>
          <w:rFonts w:ascii="Times New Roman" w:hAnsi="Times New Roman" w:cs="Times New Roman"/>
          <w:sz w:val="24"/>
          <w:szCs w:val="24"/>
        </w:rPr>
        <w:t xml:space="preserve"> </w:t>
      </w:r>
      <w:r w:rsidRPr="002D34B7">
        <w:rPr>
          <w:rFonts w:ascii="Times New Roman" w:hAnsi="Times New Roman" w:cs="Times New Roman"/>
          <w:sz w:val="24"/>
          <w:szCs w:val="24"/>
        </w:rPr>
        <w:t>(ДАЛЕЕ - ПОЛОЖЕНИЕ)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proofErr w:type="gramStart"/>
      <w:r w:rsidRPr="002D34B7">
        <w:rPr>
          <w:rFonts w:ascii="Times New Roman" w:hAnsi="Times New Roman" w:cs="Times New Roman"/>
          <w:sz w:val="24"/>
          <w:szCs w:val="24"/>
        </w:rPr>
        <w:t xml:space="preserve">Настоящее Положение разработано в соответствии со </w:t>
      </w:r>
      <w:hyperlink r:id="rId12">
        <w:r w:rsidRPr="002D34B7">
          <w:rPr>
            <w:rFonts w:ascii="Times New Roman" w:hAnsi="Times New Roman" w:cs="Times New Roman"/>
            <w:color w:val="0000FF"/>
            <w:sz w:val="24"/>
            <w:szCs w:val="24"/>
          </w:rPr>
          <w:t>статьями 39.33</w:t>
        </w:r>
      </w:hyperlink>
      <w:r w:rsidRPr="002D34B7">
        <w:rPr>
          <w:rFonts w:ascii="Times New Roman" w:hAnsi="Times New Roman" w:cs="Times New Roman"/>
          <w:sz w:val="24"/>
          <w:szCs w:val="24"/>
        </w:rPr>
        <w:t xml:space="preserve">, </w:t>
      </w:r>
      <w:hyperlink r:id="rId13">
        <w:r w:rsidRPr="002D34B7">
          <w:rPr>
            <w:rFonts w:ascii="Times New Roman" w:hAnsi="Times New Roman" w:cs="Times New Roman"/>
            <w:color w:val="0000FF"/>
            <w:sz w:val="24"/>
            <w:szCs w:val="24"/>
          </w:rPr>
          <w:t>39.36</w:t>
        </w:r>
      </w:hyperlink>
      <w:r w:rsidRPr="002D34B7">
        <w:rPr>
          <w:rFonts w:ascii="Times New Roman" w:hAnsi="Times New Roman" w:cs="Times New Roman"/>
          <w:sz w:val="24"/>
          <w:szCs w:val="24"/>
        </w:rPr>
        <w:t xml:space="preserve"> Земельного кодекса Российской Федерации, Федеральным </w:t>
      </w:r>
      <w:hyperlink r:id="rId14">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5">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hyperlink r:id="rId16">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Республики Башкортостан от 14.07.2010 N 296-з "О регулировании торговой деятельности в Республике Башкортостан", </w:t>
      </w:r>
      <w:hyperlink r:id="rId17">
        <w:r w:rsidRPr="002D34B7">
          <w:rPr>
            <w:rFonts w:ascii="Times New Roman" w:hAnsi="Times New Roman" w:cs="Times New Roman"/>
            <w:color w:val="0000FF"/>
            <w:sz w:val="24"/>
            <w:szCs w:val="24"/>
          </w:rPr>
          <w:t>Постановлением</w:t>
        </w:r>
      </w:hyperlink>
      <w:r w:rsidRPr="002D34B7">
        <w:rPr>
          <w:rFonts w:ascii="Times New Roman" w:hAnsi="Times New Roman" w:cs="Times New Roman"/>
          <w:sz w:val="24"/>
          <w:szCs w:val="24"/>
        </w:rPr>
        <w:t xml:space="preserve"> Правительства Республики</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 xml:space="preserve">Башкортостан от 12.10.2021 N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18">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Российской Федерации от 30.01.2021 N 208-р, </w:t>
      </w:r>
      <w:hyperlink r:id="rId19">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Республики Башкортостан от 17.05.2021 N 389-р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w:t>
      </w:r>
      <w:proofErr w:type="gramEnd"/>
      <w:r w:rsidRPr="002D34B7">
        <w:rPr>
          <w:rFonts w:ascii="Times New Roman" w:hAnsi="Times New Roman" w:cs="Times New Roman"/>
          <w:sz w:val="24"/>
          <w:szCs w:val="24"/>
        </w:rPr>
        <w:t xml:space="preserve">, государственная </w:t>
      </w:r>
      <w:proofErr w:type="gramStart"/>
      <w:r w:rsidRPr="002D34B7">
        <w:rPr>
          <w:rFonts w:ascii="Times New Roman" w:hAnsi="Times New Roman" w:cs="Times New Roman"/>
          <w:sz w:val="24"/>
          <w:szCs w:val="24"/>
        </w:rPr>
        <w:t>собственность</w:t>
      </w:r>
      <w:proofErr w:type="gramEnd"/>
      <w:r w:rsidRPr="002D34B7">
        <w:rPr>
          <w:rFonts w:ascii="Times New Roman" w:hAnsi="Times New Roman" w:cs="Times New Roman"/>
          <w:sz w:val="24"/>
          <w:szCs w:val="24"/>
        </w:rPr>
        <w:t xml:space="preserve"> на которые не разграничена, без предоставления земельных участков и установления сервитутов.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w:t>
      </w:r>
      <w:proofErr w:type="gramStart"/>
      <w:r w:rsidRPr="002D34B7">
        <w:rPr>
          <w:rFonts w:ascii="Times New Roman" w:hAnsi="Times New Roman" w:cs="Times New Roman"/>
          <w:sz w:val="24"/>
          <w:szCs w:val="24"/>
        </w:rPr>
        <w:t xml:space="preserve">Настоящее Положение разработано в целях установления единого порядка размещения нестационарных торговых объектов, создания условий для улучшения организации и качества торгового обслуживания населения </w:t>
      </w:r>
      <w:r w:rsidR="002D34B7"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развития добросовестной конкуренции, а также в целях обеспечения стабильности прав субъектам торговли и возможности долгосрочного планирования ими своего бизнеса.</w:t>
      </w:r>
      <w:proofErr w:type="gramEnd"/>
    </w:p>
    <w:p w:rsid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Настоящее Положение определяет основания и порядок размещения нестационарных торговых объектов на территории </w:t>
      </w:r>
      <w:r w:rsidR="002D34B7"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2D34B7" w:rsidRPr="002D34B7">
        <w:rPr>
          <w:rFonts w:ascii="Times New Roman" w:hAnsi="Times New Roman" w:cs="Times New Roman"/>
        </w:rPr>
        <w:t xml:space="preserve"> </w:t>
      </w:r>
      <w:r w:rsidR="003D62F5">
        <w:rPr>
          <w:rFonts w:ascii="Times New Roman" w:hAnsi="Times New Roman" w:cs="Times New Roman"/>
        </w:rPr>
        <w:t xml:space="preserve"> </w:t>
      </w:r>
      <w:r w:rsidR="002D34B7" w:rsidRPr="002D34B7">
        <w:rPr>
          <w:rFonts w:ascii="Times New Roman" w:hAnsi="Times New Roman" w:cs="Times New Roman"/>
        </w:rPr>
        <w:t>сельсовет муниципального района Альшеевский район Республики Башкортостан</w:t>
      </w:r>
      <w:r w:rsidR="002D34B7" w:rsidRPr="002D34B7">
        <w:rPr>
          <w:rFonts w:ascii="Times New Roman" w:hAnsi="Times New Roman" w:cs="Times New Roman"/>
          <w:sz w:val="24"/>
          <w:szCs w:val="24"/>
        </w:rPr>
        <w:t xml:space="preserve"> </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Нестационарные торговые объекты (далее - НТО)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Земельные участки под НТО не подлежат формированию в установленном порядке и кадастровому учету.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НТО не являются объектом адресации.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 Порядок размещения и использования НТО в стационарном торговом объекте, в ином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1.6. Требования, предусмотренные настоящим Положением, не распространяются на отношения, связанные с размещением НТО, находящихся на ярмарках, в пределах территорий </w:t>
      </w:r>
      <w:r w:rsidRPr="002D34B7">
        <w:rPr>
          <w:rFonts w:ascii="Times New Roman" w:hAnsi="Times New Roman" w:cs="Times New Roman"/>
          <w:sz w:val="24"/>
          <w:szCs w:val="24"/>
        </w:rPr>
        <w:lastRenderedPageBreak/>
        <w:t>розничных рынков, в зданиях, строениях и сооружениях, а также на НТО, размещаемые при проведении праздничных, культурно-массовых, спортивно-зрелищных и иных массовых мероприятий, имеющих краткосрочный характер.</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применяются следующие основные понятия: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2.2. Хозяйствующий субъект - юридическое лицо или гражданин, </w:t>
      </w:r>
      <w:proofErr w:type="gramStart"/>
      <w:r w:rsidRPr="002D34B7">
        <w:rPr>
          <w:rFonts w:ascii="Times New Roman" w:hAnsi="Times New Roman" w:cs="Times New Roman"/>
          <w:sz w:val="24"/>
          <w:szCs w:val="24"/>
        </w:rPr>
        <w:t>занимающиеся</w:t>
      </w:r>
      <w:proofErr w:type="gramEnd"/>
      <w:r w:rsidRPr="002D34B7">
        <w:rPr>
          <w:rFonts w:ascii="Times New Roman" w:hAnsi="Times New Roman" w:cs="Times New Roman"/>
          <w:sz w:val="24"/>
          <w:szCs w:val="24"/>
        </w:rPr>
        <w:t xml:space="preserve"> предпринимательской деятельностью в соответствии с федеральными законами (далее - хозяйствующий субъект).</w:t>
      </w:r>
    </w:p>
    <w:p w:rsid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Уполномоченный орган - структурное подразделение Администрации </w:t>
      </w:r>
      <w:r w:rsidR="002D34B7" w:rsidRPr="002D34B7">
        <w:rPr>
          <w:rFonts w:ascii="Times New Roman" w:hAnsi="Times New Roman" w:cs="Times New Roman"/>
        </w:rPr>
        <w:t xml:space="preserve">сельского поселения </w:t>
      </w:r>
      <w:r w:rsidR="003D62F5">
        <w:rPr>
          <w:rFonts w:ascii="Times New Roman" w:hAnsi="Times New Roman" w:cs="Times New Roman"/>
        </w:rPr>
        <w:t xml:space="preserve">Кызыльский </w:t>
      </w:r>
      <w:r w:rsidR="002D34B7" w:rsidRPr="002D34B7">
        <w:rPr>
          <w:rFonts w:ascii="Times New Roman" w:hAnsi="Times New Roman" w:cs="Times New Roman"/>
        </w:rPr>
        <w:t>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уполномоченное на организацию и проведение торгов на право размещения НТО на территории </w:t>
      </w:r>
      <w:r w:rsidR="002D34B7"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002D34B7" w:rsidRPr="002D34B7">
        <w:rPr>
          <w:rFonts w:ascii="Times New Roman" w:hAnsi="Times New Roman" w:cs="Times New Roman"/>
          <w:sz w:val="24"/>
          <w:szCs w:val="24"/>
        </w:rPr>
        <w:t xml:space="preserve"> </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2.4. Договор на размещение НТО - письменное соглашение, заключенное Уполномоченным органом с хозяйствующим субъектом (далее - договор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2.5. </w:t>
      </w:r>
      <w:proofErr w:type="gramStart"/>
      <w:r w:rsidRPr="002D34B7">
        <w:rPr>
          <w:rFonts w:ascii="Times New Roman" w:hAnsi="Times New Roman" w:cs="Times New Roman"/>
          <w:sz w:val="24"/>
          <w:szCs w:val="24"/>
        </w:rPr>
        <w:t>Схема размещения НТО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(далее - схема размещения).</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к сетям инженерно-технического обеспечения, в том числе передвижное сооружение.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К НТО относятся павильоны, киоски, торговые галереи, торгово-остановочные комплексы, торговые автоматы (</w:t>
      </w:r>
      <w:proofErr w:type="spellStart"/>
      <w:r w:rsidRPr="002D34B7">
        <w:rPr>
          <w:rFonts w:ascii="Times New Roman" w:hAnsi="Times New Roman" w:cs="Times New Roman"/>
          <w:sz w:val="24"/>
          <w:szCs w:val="24"/>
        </w:rPr>
        <w:t>вендинговые</w:t>
      </w:r>
      <w:proofErr w:type="spellEnd"/>
      <w:r w:rsidRPr="002D34B7">
        <w:rPr>
          <w:rFonts w:ascii="Times New Roman" w:hAnsi="Times New Roman" w:cs="Times New Roman"/>
          <w:sz w:val="24"/>
          <w:szCs w:val="24"/>
        </w:rPr>
        <w:t xml:space="preserve"> автоматы), передвижные сооружения, а также нестационарные торговые объекты сезонного размещения и иные временные объекты.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2.8. Специализация НТО - торговая деятельность, при которой 80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2.9. Самовольно установленный НТО (далее - самовольный объект) - это объект движимого имущества, расположенный на земельном участке без предусмотренных законодательством соответствующих правовых оснований.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2.10. 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решения.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ТРЕБОВАНИЯ К РАЗМЕЩЕНИЮ НТО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w:t>
      </w:r>
      <w:proofErr w:type="gramStart"/>
      <w:r w:rsidRPr="002D34B7">
        <w:rPr>
          <w:rFonts w:ascii="Times New Roman" w:hAnsi="Times New Roman" w:cs="Times New Roman"/>
          <w:sz w:val="24"/>
          <w:szCs w:val="24"/>
        </w:rPr>
        <w:t xml:space="preserve">Размещение НТО осуществляется с учетом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экологическим требованиям, правилам продажи отдельных видов товаров, требованиям безопасности для жизни и здоровья граждан, а также правилам благоустройства </w:t>
      </w:r>
      <w:r w:rsidR="002D34B7"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3.2. Размещение и планировка НТО, их техническая оснащенность должны обеспечивать хозяйствующему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3.3. Размещаемые НТО не должны препятствовать доступу пожарного и медицинского транспорта,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w:t>
      </w:r>
      <w:proofErr w:type="spellStart"/>
      <w:r w:rsidRPr="002D34B7">
        <w:rPr>
          <w:rFonts w:ascii="Times New Roman" w:hAnsi="Times New Roman" w:cs="Times New Roman"/>
          <w:sz w:val="24"/>
          <w:szCs w:val="24"/>
        </w:rPr>
        <w:t>маломобильных</w:t>
      </w:r>
      <w:proofErr w:type="spellEnd"/>
      <w:r w:rsidRPr="002D34B7">
        <w:rPr>
          <w:rFonts w:ascii="Times New Roman" w:hAnsi="Times New Roman" w:cs="Times New Roman"/>
          <w:sz w:val="24"/>
          <w:szCs w:val="24"/>
        </w:rPr>
        <w:t xml:space="preserve"> групп населения.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3.4. При размещении НТО запрещается: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заглубление фундаментов для размещения НТО и применение капитальных строительных конструкций для их сооружения;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раскладка товаров, складирование тары, мусора и запаса товаров за территорией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скоропортящихся продуктов при отсутствии холодильного оборудования для их хранения и реализации;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 земли, а также частями и с надрезами картофеля, свежей плодоовощной продукции, бахчевых культур.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3.5. Не допускается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местах, не включенных в схему размещения;</w:t>
      </w:r>
    </w:p>
    <w:p w:rsidR="00E52280" w:rsidRPr="00AB2918" w:rsidRDefault="00E52280">
      <w:pPr>
        <w:pStyle w:val="ConsPlusNormal"/>
        <w:spacing w:before="220"/>
        <w:ind w:firstLine="540"/>
        <w:jc w:val="both"/>
        <w:rPr>
          <w:rFonts w:ascii="Times New Roman" w:hAnsi="Times New Roman" w:cs="Times New Roman"/>
          <w:sz w:val="24"/>
          <w:szCs w:val="24"/>
        </w:rPr>
      </w:pPr>
      <w:proofErr w:type="gramStart"/>
      <w:r w:rsidRPr="00AB2918">
        <w:rPr>
          <w:rFonts w:ascii="Times New Roman" w:hAnsi="Times New Roman" w:cs="Times New Roman"/>
          <w:sz w:val="24"/>
          <w:szCs w:val="24"/>
        </w:rPr>
        <w:t xml:space="preserve">-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25 метров от вентиляционных шахт, ближе </w:t>
      </w:r>
      <w:r w:rsidR="00AB2918" w:rsidRPr="00AB2918">
        <w:rPr>
          <w:rFonts w:ascii="Times New Roman" w:hAnsi="Times New Roman" w:cs="Times New Roman"/>
          <w:sz w:val="24"/>
          <w:szCs w:val="24"/>
        </w:rPr>
        <w:t>2</w:t>
      </w:r>
      <w:r w:rsidRPr="00AB2918">
        <w:rPr>
          <w:rFonts w:ascii="Times New Roman" w:hAnsi="Times New Roman" w:cs="Times New Roman"/>
          <w:sz w:val="24"/>
          <w:szCs w:val="24"/>
        </w:rPr>
        <w:t>0 метров от окон жилых помещений, за исключением объектов сезонной торговли;</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под железнодорожными путепроводами и автомобильными эстакадами, мостами;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надземных и подземных переходах;</w:t>
      </w:r>
    </w:p>
    <w:p w:rsidR="00E52280" w:rsidRPr="005374D4" w:rsidRDefault="00E52280">
      <w:pPr>
        <w:pStyle w:val="ConsPlusNormal"/>
        <w:spacing w:before="220"/>
        <w:ind w:firstLine="540"/>
        <w:jc w:val="both"/>
        <w:rPr>
          <w:rFonts w:ascii="Times New Roman" w:hAnsi="Times New Roman" w:cs="Times New Roman"/>
          <w:sz w:val="24"/>
          <w:szCs w:val="24"/>
        </w:rPr>
      </w:pPr>
      <w:r w:rsidRPr="005374D4">
        <w:rPr>
          <w:rFonts w:ascii="Times New Roman" w:hAnsi="Times New Roman" w:cs="Times New Roman"/>
          <w:sz w:val="24"/>
          <w:szCs w:val="24"/>
        </w:rPr>
        <w:t>- на расстоянии менее 20 метров от мест сбора мусора и пищевых отходов, дворовых уборных, выгребных 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в случае</w:t>
      </w:r>
      <w:proofErr w:type="gramStart"/>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без приспособления их для беспрепятственного доступа к ним и использования их инвалидами и другими </w:t>
      </w:r>
      <w:proofErr w:type="spellStart"/>
      <w:r w:rsidRPr="002D34B7">
        <w:rPr>
          <w:rFonts w:ascii="Times New Roman" w:hAnsi="Times New Roman" w:cs="Times New Roman"/>
          <w:sz w:val="24"/>
          <w:szCs w:val="24"/>
        </w:rPr>
        <w:t>маломобильными</w:t>
      </w:r>
      <w:proofErr w:type="spellEnd"/>
      <w:r w:rsidRPr="002D34B7">
        <w:rPr>
          <w:rFonts w:ascii="Times New Roman" w:hAnsi="Times New Roman" w:cs="Times New Roman"/>
          <w:sz w:val="24"/>
          <w:szCs w:val="24"/>
        </w:rPr>
        <w:t xml:space="preserve"> группами населения;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 нарушением санитарных, градостроительных, противопожарных норм и правил, требований в сфере благоустройства.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3.6. При осуществлении деятельности в </w:t>
      </w:r>
      <w:proofErr w:type="gramStart"/>
      <w:r w:rsidRPr="002D34B7">
        <w:rPr>
          <w:rFonts w:ascii="Times New Roman" w:hAnsi="Times New Roman" w:cs="Times New Roman"/>
          <w:sz w:val="24"/>
          <w:szCs w:val="24"/>
        </w:rPr>
        <w:t>НТО</w:t>
      </w:r>
      <w:proofErr w:type="gramEnd"/>
      <w:r w:rsidRPr="002D34B7">
        <w:rPr>
          <w:rFonts w:ascii="Times New Roman" w:hAnsi="Times New Roman" w:cs="Times New Roman"/>
          <w:sz w:val="24"/>
          <w:szCs w:val="24"/>
        </w:rPr>
        <w:t xml:space="preserve"> хозяйствующим субъектом должна соблюдаться специализация НТО, установленная схемой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3.7. Внешний вид НТО должен соответствовать типовому </w:t>
      </w:r>
      <w:proofErr w:type="gramStart"/>
      <w:r w:rsidRPr="002D34B7">
        <w:rPr>
          <w:rFonts w:ascii="Times New Roman" w:hAnsi="Times New Roman" w:cs="Times New Roman"/>
          <w:sz w:val="24"/>
          <w:szCs w:val="24"/>
        </w:rPr>
        <w:t>архитектурному решению</w:t>
      </w:r>
      <w:proofErr w:type="gramEnd"/>
      <w:r w:rsidRPr="002D34B7">
        <w:rPr>
          <w:rFonts w:ascii="Times New Roman" w:hAnsi="Times New Roman" w:cs="Times New Roman"/>
          <w:sz w:val="24"/>
          <w:szCs w:val="24"/>
        </w:rPr>
        <w:t xml:space="preserve">, утвержденному Администрацией </w:t>
      </w:r>
      <w:r w:rsidR="00611623"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160CB">
        <w:rPr>
          <w:rFonts w:ascii="Times New Roman" w:hAnsi="Times New Roman" w:cs="Times New Roman"/>
        </w:rPr>
        <w:t>,</w:t>
      </w:r>
      <w:r w:rsidRPr="002160CB">
        <w:rPr>
          <w:rFonts w:ascii="Times New Roman" w:hAnsi="Times New Roman" w:cs="Times New Roman"/>
          <w:sz w:val="24"/>
          <w:szCs w:val="24"/>
        </w:rPr>
        <w:t xml:space="preserve"> либо индивидуальному архитектурному решению, соответствующего внешнему архитектурному облику сложившейся застройки, согласованному </w:t>
      </w:r>
      <w:r w:rsidR="002160CB" w:rsidRPr="002160CB">
        <w:rPr>
          <w:rFonts w:ascii="Times New Roman" w:hAnsi="Times New Roman" w:cs="Times New Roman"/>
          <w:sz w:val="24"/>
          <w:szCs w:val="24"/>
        </w:rPr>
        <w:t xml:space="preserve">с </w:t>
      </w:r>
      <w:r w:rsidRPr="002160CB">
        <w:rPr>
          <w:rFonts w:ascii="Times New Roman" w:hAnsi="Times New Roman" w:cs="Times New Roman"/>
          <w:sz w:val="24"/>
          <w:szCs w:val="24"/>
        </w:rPr>
        <w:t>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Проект НТО разрабатывается хозяйствующим субъектом самостоятельно за счет собственных средств.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3.8. Владельцы НТО обязаны обеспечить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 содержание НТО и уборку территории несет ответственность хозяйствующий субъект.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3.9. Торговая деятельность в НТО не должна ухудшать условия проживания, отдыха, лечения, труда людей в жилых зданиях и зданиях иного назначения. При оказании услуг торговли следует соблюдать предельно допустимые уровни шума, вибрации и иных физических воздействий.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3.10. На НТО должна располагаться вывеска в соответствии с требованиями действующего законодательства.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3.11. К НТО, находящимся в одной торговой зоне и </w:t>
      </w:r>
      <w:proofErr w:type="gramStart"/>
      <w:r w:rsidRPr="002D34B7">
        <w:rPr>
          <w:rFonts w:ascii="Times New Roman" w:hAnsi="Times New Roman" w:cs="Times New Roman"/>
          <w:sz w:val="24"/>
          <w:szCs w:val="24"/>
        </w:rPr>
        <w:t>с</w:t>
      </w:r>
      <w:proofErr w:type="gramEnd"/>
      <w:r w:rsidR="005374D4">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блокированным</w:t>
      </w:r>
      <w:proofErr w:type="gramEnd"/>
      <w:r w:rsidRPr="002D34B7">
        <w:rPr>
          <w:rFonts w:ascii="Times New Roman" w:hAnsi="Times New Roman" w:cs="Times New Roman"/>
          <w:sz w:val="24"/>
          <w:szCs w:val="24"/>
        </w:rPr>
        <w:t xml:space="preserve"> нестационарным объектам (модулям), предъявляются следующие требования: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случае объединения нескольких НТО в единый модуль различной конфигурации, а также для НТО,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материалов;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НТО, определенного для торговой площадки, согласно утвержденным эскизам либо проекту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3.12. Ответственность за безопасную эксплуатацию НТО несет хозяйствующий субъект.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3.13. При проведении ремонта подземных инженерных коммуникаций в пределах границ благоустройства, хозяйствующий субъект обязан обеспечить доступ к сетям для проведения ремонтных работ.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ПОРЯДОК РАЗМЕЩЕНИЯ И ЭКСПЛУАТАЦИИ НТО</w:t>
      </w:r>
    </w:p>
    <w:p w:rsidR="00E52280" w:rsidRPr="002D34B7" w:rsidRDefault="00E52280">
      <w:pPr>
        <w:pStyle w:val="ConsPlusNormal"/>
        <w:jc w:val="both"/>
        <w:rPr>
          <w:rFonts w:ascii="Times New Roman" w:hAnsi="Times New Roman" w:cs="Times New Roman"/>
          <w:sz w:val="24"/>
          <w:szCs w:val="24"/>
        </w:rPr>
      </w:pPr>
    </w:p>
    <w:p w:rsidR="00611623" w:rsidRDefault="00E52280" w:rsidP="00611623">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w:t>
      </w:r>
      <w:proofErr w:type="gramStart"/>
      <w:r w:rsidRPr="002D34B7">
        <w:rPr>
          <w:rFonts w:ascii="Times New Roman" w:hAnsi="Times New Roman" w:cs="Times New Roman"/>
          <w:sz w:val="24"/>
          <w:szCs w:val="24"/>
        </w:rPr>
        <w:t xml:space="preserve">Размещение НТО на землях или земельных участках, находящихся в государственной </w:t>
      </w:r>
      <w:r w:rsidRPr="002D34B7">
        <w:rPr>
          <w:rFonts w:ascii="Times New Roman" w:hAnsi="Times New Roman" w:cs="Times New Roman"/>
          <w:sz w:val="24"/>
          <w:szCs w:val="24"/>
        </w:rPr>
        <w:lastRenderedPageBreak/>
        <w:t xml:space="preserve">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w:t>
      </w:r>
      <w:r w:rsidR="00611623"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осуществляется в местах, определенных схемой размещения, утвержденной постановлением Администрации </w:t>
      </w:r>
      <w:r w:rsidR="00611623"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proofErr w:type="gram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p>
    <w:p w:rsidR="00E52280" w:rsidRPr="002D34B7" w:rsidRDefault="00E52280" w:rsidP="00611623">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4.2. Основаниями для размещения НТО являются схема размещения и договор на размещение НТО, заключенный между Администрацией </w:t>
      </w:r>
      <w:r w:rsidR="00611623"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и хозяйствующим субъектом по типовой форме согласно приложению N 4, предметом которого является предоставление права для размещения НТО в соответствии со схемой.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Договор на размещение НТО заключается по результатам открытого конкурса с победителем конкурса за исключением случаев, установленных </w:t>
      </w:r>
      <w:hyperlink w:anchor="P113">
        <w:r w:rsidRPr="002D34B7">
          <w:rPr>
            <w:rFonts w:ascii="Times New Roman" w:hAnsi="Times New Roman" w:cs="Times New Roman"/>
            <w:color w:val="0000FF"/>
            <w:sz w:val="24"/>
            <w:szCs w:val="24"/>
          </w:rPr>
          <w:t>пунктом 4.4</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2" w:name="P113"/>
      <w:bookmarkEnd w:id="2"/>
      <w:r w:rsidRPr="002D34B7">
        <w:rPr>
          <w:rFonts w:ascii="Times New Roman" w:hAnsi="Times New Roman" w:cs="Times New Roman"/>
          <w:sz w:val="24"/>
          <w:szCs w:val="24"/>
        </w:rPr>
        <w:t>4.4. Договор на размещение НТО заключается без проведения конкурса в следующих случаях:</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3E73DF">
        <w:rPr>
          <w:rFonts w:ascii="Times New Roman" w:hAnsi="Times New Roman" w:cs="Times New Roman"/>
          <w:sz w:val="24"/>
          <w:szCs w:val="24"/>
        </w:rPr>
        <w:t>1) размещение на срок не более семи лет НТО, в том числе летней террасы, расположенного в соответствии со схемой в месте размещения, предусмотренном ранее заключенным договором на размещение НТО (договором аренды земельного участка, предоставленного для размещения нестационарного торгового объекта), за исключением НТО для осуществления сезонной торговли, при одновременном соблюдении следующих условий: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а) хозяйствующий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б) заявление о заключении договора на размещение НТО (далее - заявление) подано хозяйствующим субъектом до дня истечения срока действия ранее заключенного договора на размещение НТО (договора аренды земельного участка, предоставленного для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1.1) размещение на срок не более семи лет НТО,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НТО (договором на размещение НТО),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НТО,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НТО, до даты подачи заявления (отсутствие у хозяйствующего субъекта задолженности по плате по ранее заключенному договору</w:t>
      </w:r>
      <w:proofErr w:type="gramEnd"/>
      <w:r w:rsidRPr="002D34B7">
        <w:rPr>
          <w:rFonts w:ascii="Times New Roman" w:hAnsi="Times New Roman" w:cs="Times New Roman"/>
          <w:sz w:val="24"/>
          <w:szCs w:val="24"/>
        </w:rPr>
        <w:t xml:space="preserve"> на размещение НТО на дату подачи заявления, а также внесение платы в полном объеме за период после истечения действия договора на размещение НТО до даты подачи заявления);</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б) хозяйствующий субъект берет на себя обязательство разместить НТО, внешний вид которого соответствует требованиям, содержащимся в нормативных правовых актах </w:t>
      </w:r>
      <w:r w:rsidR="00611623"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регулирующим внешний вид НТО или привести внешний вид размещенного НТО в соответствие с указанными требованиями в срок и на условиях, установленных договором на размещение НТО;</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lastRenderedPageBreak/>
        <w:t xml:space="preserve">2) размещение НТО лицом, являющимся сельскохозяйственным потребительским кооперативом в соответствии с </w:t>
      </w:r>
      <w:hyperlink r:id="rId20">
        <w:r w:rsidRPr="002D34B7">
          <w:rPr>
            <w:rFonts w:ascii="Times New Roman" w:hAnsi="Times New Roman" w:cs="Times New Roman"/>
            <w:color w:val="0000FF"/>
            <w:sz w:val="24"/>
            <w:szCs w:val="24"/>
          </w:rPr>
          <w:t>пунктом 2 части 2 статьи 3</w:t>
        </w:r>
      </w:hyperlink>
      <w:r w:rsidRPr="002D34B7">
        <w:rPr>
          <w:rFonts w:ascii="Times New Roman" w:hAnsi="Times New Roman" w:cs="Times New Roman"/>
          <w:sz w:val="24"/>
          <w:szCs w:val="24"/>
        </w:rPr>
        <w:t xml:space="preserve"> Федерального закона "О развитии сельского хозяйства", или организациями потребительской кооперации в соответствии с </w:t>
      </w:r>
      <w:hyperlink r:id="rId21">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Российской Федерации "О потребительской кооперации (потребительских обществах, их союзах) в Российской Федерации";</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при предоставлении равноценного свободного места в соответствии с </w:t>
      </w:r>
      <w:hyperlink w:anchor="P176">
        <w:r w:rsidRPr="002D34B7">
          <w:rPr>
            <w:rFonts w:ascii="Times New Roman" w:hAnsi="Times New Roman" w:cs="Times New Roman"/>
            <w:color w:val="0000FF"/>
            <w:sz w:val="24"/>
            <w:szCs w:val="24"/>
          </w:rPr>
          <w:t>п. 5.5</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4.5. Решение о заключении договора на размещение без проведения торгов принимается Администрацией </w:t>
      </w:r>
      <w:r w:rsidR="00611623"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форме постановления.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4.6. Договор на размещение НТО не может быть заключен на срок, превышающий срок действия схемы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круглогодичного функционирования заключается в соответствии со схемой размещения на срок не менее 7 лет.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сезонного размещения заключается на следующие сроки и периоды:</w:t>
      </w:r>
    </w:p>
    <w:p w:rsidR="003E73DF" w:rsidRPr="003E73DF" w:rsidRDefault="003E73DF">
      <w:pPr>
        <w:pStyle w:val="ConsPlusNormal"/>
        <w:spacing w:before="220"/>
        <w:ind w:firstLine="540"/>
        <w:jc w:val="both"/>
        <w:rPr>
          <w:rFonts w:ascii="Times New Roman" w:hAnsi="Times New Roman" w:cs="Times New Roman"/>
          <w:sz w:val="24"/>
          <w:szCs w:val="24"/>
        </w:rPr>
      </w:pPr>
      <w:r w:rsidRPr="00047803">
        <w:rPr>
          <w:rFonts w:ascii="Times New Roman" w:hAnsi="Times New Roman" w:cs="Times New Roman"/>
          <w:sz w:val="24"/>
          <w:szCs w:val="24"/>
        </w:rPr>
        <w:t>- для реализации безалкогольными прохладительными напитками с 15 апреля по 15 сентября,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мороженого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сахарной ваты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воздушных шаров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бахчевых культур с 1 июля по 1 ноября,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хвойных деревьев с 15 декабря по 31 декабря,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ежегодно в период действия схемы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4.7. Не допускается передача прав по договору на размещение НТО в субаренду после заключения договора на размещение НТО по результатам проведенных конкурсных процедур.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4.8. Переход прав и обязанностей по договору на размещение третьим лицам возможен в порядке универсального правопреемства в случаях, установленных действующим законодательством.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Смена владельца НТО является основанием для переоформления документов на установку НТО на нового владельца на срок действия первоначальных документов на тех же условиях.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4.9. </w:t>
      </w:r>
      <w:proofErr w:type="gramStart"/>
      <w:r w:rsidRPr="002D34B7">
        <w:rPr>
          <w:rFonts w:ascii="Times New Roman" w:hAnsi="Times New Roman" w:cs="Times New Roman"/>
          <w:sz w:val="24"/>
          <w:szCs w:val="24"/>
        </w:rPr>
        <w:t xml:space="preserve">Договор на размещение НТО, срок действия которого истекает со дня вступления в силу </w:t>
      </w:r>
      <w:hyperlink r:id="rId22">
        <w:r w:rsidRPr="002D34B7">
          <w:rPr>
            <w:rFonts w:ascii="Times New Roman" w:hAnsi="Times New Roman" w:cs="Times New Roman"/>
            <w:color w:val="0000FF"/>
            <w:sz w:val="24"/>
            <w:szCs w:val="24"/>
          </w:rPr>
          <w:t>Постановления</w:t>
        </w:r>
      </w:hyperlink>
      <w:r w:rsidRPr="002D34B7">
        <w:rPr>
          <w:rFonts w:ascii="Times New Roman" w:hAnsi="Times New Roman" w:cs="Times New Roman"/>
          <w:sz w:val="24"/>
          <w:szCs w:val="24"/>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00611623"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611623" w:rsidRPr="002D34B7">
        <w:rPr>
          <w:rFonts w:ascii="Times New Roman" w:hAnsi="Times New Roman" w:cs="Times New Roman"/>
        </w:rPr>
        <w:t xml:space="preserve"> сельсовет</w:t>
      </w:r>
      <w:proofErr w:type="gramEnd"/>
      <w:r w:rsidR="00611623" w:rsidRPr="002D34B7">
        <w:rPr>
          <w:rFonts w:ascii="Times New Roman" w:hAnsi="Times New Roman" w:cs="Times New Roman"/>
        </w:rPr>
        <w:t xml:space="preserve"> муниципального района Альшеевский район Республики Башкортостан</w:t>
      </w:r>
      <w:r w:rsidRPr="002D34B7">
        <w:rPr>
          <w:rFonts w:ascii="Times New Roman" w:hAnsi="Times New Roman" w:cs="Times New Roman"/>
          <w:sz w:val="24"/>
          <w:szCs w:val="24"/>
        </w:rPr>
        <w:t xml:space="preserve"> о прекращении договора или его продлении на иной срок, не превышающий семи лет.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4.10. За размещение НТО взимается плата, размер которой определяется следующим образом: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размер платы по договору на размещение НТО, заключаемому по результатам конкурса, определяется итогами конкурса. Размер платы при продлении договора на право размещения без проведения торгов устанавливается в размере, предусмотренным ранее заключенным договором на право размещения с перерасчетом на новый срок. Перерасчет производится следующим образом: сумма, уплаченная ранее по договору на право размещения, делится на количество месяцев по ранее заключенному договору на право размещения и умножается на количество месяцев нового срока договора на право размещения, заключенного без проведения торгов;</w:t>
      </w:r>
    </w:p>
    <w:p w:rsidR="00E52280" w:rsidRPr="002D34B7" w:rsidRDefault="00E52280">
      <w:pPr>
        <w:pStyle w:val="ConsPlusNormal"/>
        <w:spacing w:after="1"/>
        <w:rPr>
          <w:rFonts w:ascii="Times New Roman" w:hAnsi="Times New Roman" w:cs="Times New Roman"/>
          <w:sz w:val="24"/>
          <w:szCs w:val="24"/>
        </w:rPr>
      </w:pPr>
    </w:p>
    <w:p w:rsidR="00E52280" w:rsidRPr="002D34B7" w:rsidRDefault="00E52280">
      <w:pPr>
        <w:pStyle w:val="ConsPlusNormal"/>
        <w:spacing w:before="28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размер платы по договору на размещение НТО, заключаемому без проведения конкурса, с теми хозяйствующими субъектами, у которых ранее имелись заключенные договоры аренды земельного участка, </w:t>
      </w:r>
      <w:proofErr w:type="gramStart"/>
      <w:r w:rsidRPr="002D34B7">
        <w:rPr>
          <w:rFonts w:ascii="Times New Roman" w:hAnsi="Times New Roman" w:cs="Times New Roman"/>
          <w:sz w:val="24"/>
          <w:szCs w:val="24"/>
        </w:rPr>
        <w:t>сроки</w:t>
      </w:r>
      <w:proofErr w:type="gramEnd"/>
      <w:r w:rsidRPr="002D34B7">
        <w:rPr>
          <w:rFonts w:ascii="Times New Roman" w:hAnsi="Times New Roman" w:cs="Times New Roman"/>
          <w:sz w:val="24"/>
          <w:szCs w:val="24"/>
        </w:rPr>
        <w:t xml:space="preserve"> действия которых истекли не ранее 1 марта 2015 года, устанавливается в соответствии с </w:t>
      </w:r>
      <w:hyperlink w:anchor="P491">
        <w:r w:rsidRPr="002D34B7">
          <w:rPr>
            <w:rFonts w:ascii="Times New Roman" w:hAnsi="Times New Roman" w:cs="Times New Roman"/>
            <w:color w:val="0000FF"/>
            <w:sz w:val="24"/>
            <w:szCs w:val="24"/>
          </w:rPr>
          <w:t>методикой</w:t>
        </w:r>
      </w:hyperlink>
      <w:r w:rsidRPr="002D34B7">
        <w:rPr>
          <w:rFonts w:ascii="Times New Roman" w:hAnsi="Times New Roman" w:cs="Times New Roman"/>
          <w:sz w:val="24"/>
          <w:szCs w:val="24"/>
        </w:rPr>
        <w:t xml:space="preserve"> определения начальной (минимальной) стоимости права на размещение нестационарного торгового объекта согласно приложению N </w:t>
      </w:r>
      <w:r w:rsidR="002160CB">
        <w:rPr>
          <w:rFonts w:ascii="Times New Roman" w:hAnsi="Times New Roman" w:cs="Times New Roman"/>
          <w:sz w:val="24"/>
          <w:szCs w:val="24"/>
        </w:rPr>
        <w:t>3</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4.11. Размер платы за размещение НТО может быть увеличен по инициативе Уполномоченного органа не ранее чем через год после заключения договора, но не чаще одного раза в год и не более чем на величину уровня инфляции, установленного законом Российской Федерации о федеральном бюджете.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4.12. </w:t>
      </w:r>
      <w:proofErr w:type="gramStart"/>
      <w:r w:rsidRPr="002D34B7">
        <w:rPr>
          <w:rFonts w:ascii="Times New Roman" w:hAnsi="Times New Roman" w:cs="Times New Roman"/>
          <w:sz w:val="24"/>
          <w:szCs w:val="24"/>
        </w:rPr>
        <w:t>Основанием</w:t>
      </w:r>
      <w:proofErr w:type="gramEnd"/>
      <w:r w:rsidRPr="002D34B7">
        <w:rPr>
          <w:rFonts w:ascii="Times New Roman" w:hAnsi="Times New Roman" w:cs="Times New Roman"/>
          <w:sz w:val="24"/>
          <w:szCs w:val="24"/>
        </w:rPr>
        <w:t xml:space="preserve"> для начала эксплуатации хозяйствующим субъектом НТО является акт </w:t>
      </w:r>
      <w:r w:rsidRPr="002160CB">
        <w:rPr>
          <w:rFonts w:ascii="Times New Roman" w:hAnsi="Times New Roman" w:cs="Times New Roman"/>
          <w:sz w:val="24"/>
          <w:szCs w:val="24"/>
        </w:rPr>
        <w:t>приемочной комиссии о соответствии размещенного НТО требованиям, указанным в договоре, типовым архитектурным решениям или индивидуальному архитектурному решению, согласованному с 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(далее - акт приемочной комиссии).</w:t>
      </w:r>
    </w:p>
    <w:p w:rsidR="00611623"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Акт приемочной комиссии составляется и утверждается по форме, утвержденной постановлением Администрации </w:t>
      </w:r>
      <w:r w:rsidR="00611623"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p>
    <w:p w:rsidR="00E52280" w:rsidRPr="002160CB"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4.13. </w:t>
      </w:r>
      <w:proofErr w:type="gramStart"/>
      <w:r w:rsidRPr="002D34B7">
        <w:rPr>
          <w:rFonts w:ascii="Times New Roman" w:hAnsi="Times New Roman" w:cs="Times New Roman"/>
          <w:sz w:val="24"/>
          <w:szCs w:val="24"/>
        </w:rPr>
        <w:t xml:space="preserve">Приемочная комиссия - коллегиальный орган, создаваемый Администрацией </w:t>
      </w:r>
      <w:r w:rsidR="00611623" w:rsidRPr="002D34B7">
        <w:rPr>
          <w:rFonts w:ascii="Times New Roman" w:hAnsi="Times New Roman" w:cs="Times New Roman"/>
        </w:rPr>
        <w:t xml:space="preserve">сельского поселения </w:t>
      </w:r>
      <w:r w:rsidR="003D62F5">
        <w:rPr>
          <w:rFonts w:ascii="Times New Roman" w:hAnsi="Times New Roman" w:cs="Times New Roman"/>
        </w:rPr>
        <w:t xml:space="preserve">Кызыльский </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целях осмотра установленных НТО на предмет их соответствия </w:t>
      </w:r>
      <w:r w:rsidRPr="002160CB">
        <w:rPr>
          <w:rFonts w:ascii="Times New Roman" w:hAnsi="Times New Roman" w:cs="Times New Roman"/>
          <w:sz w:val="24"/>
          <w:szCs w:val="24"/>
        </w:rPr>
        <w:t>типовым архитектурным решениям или индивидуальным архитектурным решениям, согласованным с 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611623" w:rsidRPr="002160CB">
        <w:rPr>
          <w:rFonts w:ascii="Times New Roman" w:hAnsi="Times New Roman" w:cs="Times New Roman"/>
        </w:rPr>
        <w:t xml:space="preserve"> сельсовет муниципального района Альшеевский район Республики Башкортостан</w:t>
      </w:r>
      <w:r w:rsidRPr="002160CB">
        <w:rPr>
          <w:rFonts w:ascii="Times New Roman" w:hAnsi="Times New Roman" w:cs="Times New Roman"/>
          <w:sz w:val="24"/>
          <w:szCs w:val="24"/>
        </w:rPr>
        <w:t xml:space="preserve"> и условиям договора на размещение НТО.</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160CB">
        <w:rPr>
          <w:rFonts w:ascii="Times New Roman" w:hAnsi="Times New Roman" w:cs="Times New Roman"/>
          <w:sz w:val="24"/>
          <w:szCs w:val="24"/>
        </w:rPr>
        <w:t>Положение о приемочной комисс</w:t>
      </w:r>
      <w:proofErr w:type="gramStart"/>
      <w:r w:rsidRPr="002160CB">
        <w:rPr>
          <w:rFonts w:ascii="Times New Roman" w:hAnsi="Times New Roman" w:cs="Times New Roman"/>
          <w:sz w:val="24"/>
          <w:szCs w:val="24"/>
        </w:rPr>
        <w:t>ии и ее</w:t>
      </w:r>
      <w:proofErr w:type="gramEnd"/>
      <w:r w:rsidRPr="002160CB">
        <w:rPr>
          <w:rFonts w:ascii="Times New Roman" w:hAnsi="Times New Roman" w:cs="Times New Roman"/>
          <w:sz w:val="24"/>
          <w:szCs w:val="24"/>
        </w:rPr>
        <w:t xml:space="preserve"> состав</w:t>
      </w:r>
      <w:r w:rsidRPr="002D34B7">
        <w:rPr>
          <w:rFonts w:ascii="Times New Roman" w:hAnsi="Times New Roman" w:cs="Times New Roman"/>
          <w:sz w:val="24"/>
          <w:szCs w:val="24"/>
        </w:rPr>
        <w:t xml:space="preserve"> утверждаются постановлением Администрации </w:t>
      </w:r>
      <w:r w:rsidR="00611623"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4.14. НТО, размещенные в соответствии с указанными в договоре требованиями и проектом НТО, разработанным в соответствии с типовыми архитектурными решениями или </w:t>
      </w:r>
      <w:proofErr w:type="gramStart"/>
      <w:r w:rsidRPr="002D34B7">
        <w:rPr>
          <w:rFonts w:ascii="Times New Roman" w:hAnsi="Times New Roman" w:cs="Times New Roman"/>
          <w:sz w:val="24"/>
          <w:szCs w:val="24"/>
        </w:rPr>
        <w:t>индивидуальным проектом</w:t>
      </w:r>
      <w:proofErr w:type="gramEnd"/>
      <w:r w:rsidRPr="002D34B7">
        <w:rPr>
          <w:rFonts w:ascii="Times New Roman" w:hAnsi="Times New Roman" w:cs="Times New Roman"/>
          <w:sz w:val="24"/>
          <w:szCs w:val="24"/>
        </w:rPr>
        <w:t xml:space="preserve">, </w:t>
      </w:r>
      <w:r w:rsidRPr="002160CB">
        <w:rPr>
          <w:rFonts w:ascii="Times New Roman" w:hAnsi="Times New Roman" w:cs="Times New Roman"/>
          <w:sz w:val="24"/>
          <w:szCs w:val="24"/>
        </w:rPr>
        <w:t>согласованным с 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сельского</w:t>
      </w:r>
      <w:r w:rsidR="00611623" w:rsidRPr="002D34B7">
        <w:rPr>
          <w:rFonts w:ascii="Times New Roman" w:hAnsi="Times New Roman" w:cs="Times New Roman"/>
        </w:rPr>
        <w:t xml:space="preserve"> поселения </w:t>
      </w:r>
      <w:r w:rsidR="003D62F5">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предъявляются к осмотру приемочной комиссии в течение 10 рабочих дней с даты установки.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4.15. Заявление о готовности НТО к осмотру приемочной комиссией (далее - заявление) подается хозяйствующим субъектом в произвольной форме в Администрацию </w:t>
      </w:r>
      <w:r w:rsidR="00611623"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4.16. НТО осматривается приемочной комиссией в течение 5 (пяти) рабочих дней с момента поступления заявления. По результатам осмотра в течение 5 (пяти) рабочих дней составляется и утверждается акт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bookmarkStart w:id="3" w:name="P151"/>
      <w:bookmarkEnd w:id="3"/>
      <w:r w:rsidRPr="002D34B7">
        <w:rPr>
          <w:rFonts w:ascii="Times New Roman" w:hAnsi="Times New Roman" w:cs="Times New Roman"/>
          <w:sz w:val="24"/>
          <w:szCs w:val="24"/>
        </w:rPr>
        <w:t xml:space="preserve">4.17. В случае обнаружения приемочной комиссией нарушений условий договора о размещении НТО, а также несоответствий проекту, разработанному в соответствии с типовыми </w:t>
      </w:r>
      <w:proofErr w:type="gramStart"/>
      <w:r w:rsidRPr="002D34B7">
        <w:rPr>
          <w:rFonts w:ascii="Times New Roman" w:hAnsi="Times New Roman" w:cs="Times New Roman"/>
          <w:sz w:val="24"/>
          <w:szCs w:val="24"/>
        </w:rPr>
        <w:t>архитектурными решениями</w:t>
      </w:r>
      <w:proofErr w:type="gramEnd"/>
      <w:r w:rsidRPr="002D34B7">
        <w:rPr>
          <w:rFonts w:ascii="Times New Roman" w:hAnsi="Times New Roman" w:cs="Times New Roman"/>
          <w:sz w:val="24"/>
          <w:szCs w:val="24"/>
        </w:rPr>
        <w:t xml:space="preserve"> или индивидуальному архитектурному проекту, </w:t>
      </w:r>
      <w:r w:rsidRPr="002160CB">
        <w:rPr>
          <w:rFonts w:ascii="Times New Roman" w:hAnsi="Times New Roman" w:cs="Times New Roman"/>
          <w:sz w:val="24"/>
          <w:szCs w:val="24"/>
        </w:rPr>
        <w:t>согласованному с</w:t>
      </w:r>
      <w:r w:rsidRPr="00611623">
        <w:rPr>
          <w:rFonts w:ascii="Times New Roman" w:hAnsi="Times New Roman" w:cs="Times New Roman"/>
          <w:color w:val="FF0000"/>
          <w:sz w:val="24"/>
          <w:szCs w:val="24"/>
        </w:rPr>
        <w:t xml:space="preserve"> </w:t>
      </w:r>
      <w:r w:rsidRPr="002D34B7">
        <w:rPr>
          <w:rFonts w:ascii="Times New Roman" w:hAnsi="Times New Roman" w:cs="Times New Roman"/>
          <w:sz w:val="24"/>
          <w:szCs w:val="24"/>
        </w:rPr>
        <w:lastRenderedPageBreak/>
        <w:t>Администраци</w:t>
      </w:r>
      <w:r w:rsidR="002160CB">
        <w:rPr>
          <w:rFonts w:ascii="Times New Roman" w:hAnsi="Times New Roman" w:cs="Times New Roman"/>
          <w:sz w:val="24"/>
          <w:szCs w:val="24"/>
        </w:rPr>
        <w:t>ей</w:t>
      </w:r>
      <w:r w:rsidRPr="002D34B7">
        <w:rPr>
          <w:rFonts w:ascii="Times New Roman" w:hAnsi="Times New Roman" w:cs="Times New Roman"/>
          <w:sz w:val="24"/>
          <w:szCs w:val="24"/>
        </w:rPr>
        <w:t xml:space="preserve"> </w:t>
      </w:r>
      <w:r w:rsidR="00611623"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приемочной комиссией заявителю выдается уведомление об устранении выявленных нарушений. Срок устранения выявленных нарушений не должен превышать 30 (тридцати) рабочих дней.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4.18. После истечения срока, указанного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приемочной комиссией проводится повторный осмотр НТО. По результатам осмотра в течение 5 (пяти) рабочих дней составляется и утверждается акт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4.19. В случае не устранения выявленных нарушений в срок, указанный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а </w:t>
      </w:r>
      <w:proofErr w:type="gramStart"/>
      <w:r w:rsidRPr="002D34B7">
        <w:rPr>
          <w:rFonts w:ascii="Times New Roman" w:hAnsi="Times New Roman" w:cs="Times New Roman"/>
          <w:sz w:val="24"/>
          <w:szCs w:val="24"/>
        </w:rPr>
        <w:t>также</w:t>
      </w:r>
      <w:proofErr w:type="gramEnd"/>
      <w:r w:rsidRPr="002D34B7">
        <w:rPr>
          <w:rFonts w:ascii="Times New Roman" w:hAnsi="Times New Roman" w:cs="Times New Roman"/>
          <w:sz w:val="24"/>
          <w:szCs w:val="24"/>
        </w:rPr>
        <w:t xml:space="preserve"> если НТО эксплуатируется без утвержденного акта приемочной комиссии, действие договора прекращается Уполномоченным органом в одностороннем порядке, а такой НТО подлежит демонтажу.</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РАСТОРЖЕНИЕ ДОГОВОРА (ОТКАЗ ОТ ДОГОВОРА) НА РАЗМЕЩЕНИЕ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Расторжение договора на размещение допускается по соглашению сторон, в судебном порядке, в связи с односторонним отказом от исполнения договора по основаниям, предусмотренным гражданским законодательством и настоящим Положением.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 </w:t>
      </w:r>
      <w:proofErr w:type="gramStart"/>
      <w:r w:rsidRPr="002D34B7">
        <w:rPr>
          <w:rFonts w:ascii="Times New Roman" w:hAnsi="Times New Roman" w:cs="Times New Roman"/>
          <w:sz w:val="24"/>
          <w:szCs w:val="24"/>
        </w:rPr>
        <w:t>Договор</w:t>
      </w:r>
      <w:proofErr w:type="gramEnd"/>
      <w:r w:rsidRPr="002D34B7">
        <w:rPr>
          <w:rFonts w:ascii="Times New Roman" w:hAnsi="Times New Roman" w:cs="Times New Roman"/>
          <w:sz w:val="24"/>
          <w:szCs w:val="24"/>
        </w:rPr>
        <w:t xml:space="preserve"> может быть расторгнут Уполномоченным органом досрочно в одностороннем порядке при наличии следующих условий: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 Прекращение хозяйствующим субъектом в установленном законом порядке своей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Не осуществление хозяйствующим субъектом торговой деятельности через НТО на протяжении 90 календарных дней с момента заключения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Эксплуатация нестационарного торгового объекта без акта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Выявление в течение срока действия договора на право размещения двух и более подтвержденных актами обследования НТО следующих фактов нарушений условий договора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на право размещения третьим лицам;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хозяйствующим субъектом обязательства по соблюдению специализации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нарушение Правил благоустройства </w:t>
      </w:r>
      <w:r w:rsidR="00611623"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Неисполнение хозяйствующим субъектом обязательств по своевременному внесению платы по договору на право размещения или просрочка исполнения обязательств по оплате очередных платежей по договору на право размещения на срок два месяца.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5.2.6. Несоответствие или самовольное изменение места размещения НТО утвержденной схеме.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4" w:name="P169"/>
      <w:bookmarkEnd w:id="4"/>
      <w:r w:rsidRPr="002D34B7">
        <w:rPr>
          <w:rFonts w:ascii="Times New Roman" w:hAnsi="Times New Roman" w:cs="Times New Roman"/>
          <w:sz w:val="24"/>
          <w:szCs w:val="24"/>
        </w:rPr>
        <w:t xml:space="preserve">5.2.7. Принятие Администрацией </w:t>
      </w:r>
      <w:r w:rsidR="00611623"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установленном порядке следующих решений: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о необходимости ремонта и (или) реконструкции автомобильных дорог в случае, если </w:t>
      </w:r>
      <w:r w:rsidRPr="002D34B7">
        <w:rPr>
          <w:rFonts w:ascii="Times New Roman" w:hAnsi="Times New Roman" w:cs="Times New Roman"/>
          <w:sz w:val="24"/>
          <w:szCs w:val="24"/>
        </w:rPr>
        <w:lastRenderedPageBreak/>
        <w:t>нахождение НТО препятствует осуществлению указанных работ;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5.2.8. Изъятие земельного участка для государственных или муниципальных нужд, в случаях и в порядке, предусмотренных Гражданским </w:t>
      </w:r>
      <w:hyperlink r:id="rId23">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Земельным </w:t>
      </w:r>
      <w:hyperlink r:id="rId24">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5.3. В случае расторжения договора по инициативе администрации, Администрация </w:t>
      </w:r>
      <w:r w:rsidR="00611623"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течение 5 (пяти) рабочих дней направляет хозяйствующему субъекту соответствующее письменное уведомление почтовой связью и публикует соответствующее извещение на сайте администрации.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5.4. В случае расторжения договора по инициативе Администрации </w:t>
      </w:r>
      <w:r w:rsidR="00611623"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НТО подлежит демонтажу хозяйствующим субъектом в течение 10 (десяти) рабочих дней со дня получения им уведомления о расторжении договора, при этом хозяйствующему субъекту не компенсируются понесенные затраты.</w:t>
      </w:r>
    </w:p>
    <w:p w:rsidR="00E52280" w:rsidRPr="002D34B7" w:rsidRDefault="00E52280">
      <w:pPr>
        <w:pStyle w:val="ConsPlusNormal"/>
        <w:spacing w:before="220"/>
        <w:ind w:firstLine="540"/>
        <w:jc w:val="both"/>
        <w:rPr>
          <w:rFonts w:ascii="Times New Roman" w:hAnsi="Times New Roman" w:cs="Times New Roman"/>
          <w:sz w:val="24"/>
          <w:szCs w:val="24"/>
        </w:rPr>
      </w:pPr>
      <w:bookmarkStart w:id="5" w:name="P176"/>
      <w:bookmarkEnd w:id="5"/>
      <w:r w:rsidRPr="002D34B7">
        <w:rPr>
          <w:rFonts w:ascii="Times New Roman" w:hAnsi="Times New Roman" w:cs="Times New Roman"/>
          <w:sz w:val="24"/>
          <w:szCs w:val="24"/>
        </w:rPr>
        <w:t xml:space="preserve">5.5. В случае расторжения договора по основаниям, предусмотренным </w:t>
      </w:r>
      <w:hyperlink w:anchor="P169">
        <w:r w:rsidRPr="002D34B7">
          <w:rPr>
            <w:rFonts w:ascii="Times New Roman" w:hAnsi="Times New Roman" w:cs="Times New Roman"/>
            <w:color w:val="0000FF"/>
            <w:sz w:val="24"/>
            <w:szCs w:val="24"/>
          </w:rPr>
          <w:t>подпунктом 5.2.7 пункта 5.2</w:t>
        </w:r>
      </w:hyperlink>
      <w:r w:rsidRPr="002D34B7">
        <w:rPr>
          <w:rFonts w:ascii="Times New Roman" w:hAnsi="Times New Roman" w:cs="Times New Roman"/>
          <w:sz w:val="24"/>
          <w:szCs w:val="24"/>
        </w:rPr>
        <w:t xml:space="preserve"> настоящего Положения НТО, подлежат переносу на равноценные свободные места, предусмотренные схемой размещения НТО, без проведения конкурса на право размещения НТО с оформлением договора на размещение на срок, указанный в договоре размещения. При этом хозяйствующий субъект уведомляется Администрацией </w:t>
      </w:r>
      <w:r w:rsidR="00611623" w:rsidRPr="002D34B7">
        <w:rPr>
          <w:rFonts w:ascii="Times New Roman" w:hAnsi="Times New Roman" w:cs="Times New Roman"/>
        </w:rPr>
        <w:t xml:space="preserve">сельского поселения </w:t>
      </w:r>
      <w:r w:rsidR="003D62F5">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письменной форме </w:t>
      </w:r>
      <w:r w:rsidRPr="00047803">
        <w:rPr>
          <w:rFonts w:ascii="Times New Roman" w:hAnsi="Times New Roman" w:cs="Times New Roman"/>
          <w:sz w:val="24"/>
          <w:szCs w:val="24"/>
        </w:rPr>
        <w:t xml:space="preserve">не менее чем за 30 календарных дней </w:t>
      </w:r>
      <w:proofErr w:type="gramStart"/>
      <w:r w:rsidR="00047803" w:rsidRPr="00047803">
        <w:rPr>
          <w:rFonts w:ascii="Times New Roman" w:hAnsi="Times New Roman" w:cs="Times New Roman"/>
          <w:sz w:val="24"/>
          <w:szCs w:val="24"/>
        </w:rPr>
        <w:t>до</w:t>
      </w:r>
      <w:proofErr w:type="gramEnd"/>
      <w:r w:rsidR="00047803" w:rsidRPr="00047803">
        <w:rPr>
          <w:rFonts w:ascii="Times New Roman" w:hAnsi="Times New Roman" w:cs="Times New Roman"/>
          <w:sz w:val="24"/>
          <w:szCs w:val="24"/>
        </w:rPr>
        <w:t xml:space="preserve"> </w:t>
      </w:r>
      <w:proofErr w:type="gramStart"/>
      <w:r w:rsidRPr="00047803">
        <w:rPr>
          <w:rFonts w:ascii="Times New Roman" w:hAnsi="Times New Roman" w:cs="Times New Roman"/>
          <w:sz w:val="24"/>
          <w:szCs w:val="24"/>
        </w:rPr>
        <w:t>расторжении</w:t>
      </w:r>
      <w:proofErr w:type="gramEnd"/>
      <w:r w:rsidRPr="00047803">
        <w:rPr>
          <w:rFonts w:ascii="Times New Roman" w:hAnsi="Times New Roman" w:cs="Times New Roman"/>
          <w:sz w:val="24"/>
          <w:szCs w:val="24"/>
        </w:rPr>
        <w:t xml:space="preserve"> договора и демонтажа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Свободное место предоставляется только для размещения НТО аналогичного вида и специализации.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отказа лица, с которым заключен договор на размещение от размещения объекта на свободном месте, а также в случае отсутствия свободного места, НТО подлежит демонтажу силами и средствами собственника объекта, а договор на размещение подлежит расторжению в порядке, установленном законодательством Российской Федерации, настоящим Положением, договором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5.6. Функционирование НТО по истечении установленного в договоре на размещение срока является незаконным.</w:t>
      </w:r>
    </w:p>
    <w:p w:rsidR="00E52280" w:rsidRDefault="00E52280">
      <w:pPr>
        <w:pStyle w:val="ConsPlusNormal"/>
        <w:jc w:val="both"/>
        <w:rPr>
          <w:rFonts w:ascii="Times New Roman" w:hAnsi="Times New Roman" w:cs="Times New Roman"/>
          <w:sz w:val="24"/>
          <w:szCs w:val="24"/>
        </w:rPr>
      </w:pPr>
    </w:p>
    <w:p w:rsidR="00611623" w:rsidRPr="002D34B7" w:rsidRDefault="00611623">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ПОРЯДОК ДЕМОНТАЖА НТО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НТО, размещенные с нарушением требований настоящего Положения, являются незаконными и подлежат демонтажу.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6.2. В случае расторжения или окончания срока действия договора на размещение НТО подлежит демонтажу хозяйствующим субъектом в течение 10 (десяти) рабочих дней </w:t>
      </w:r>
      <w:proofErr w:type="gramStart"/>
      <w:r w:rsidRPr="002D34B7">
        <w:rPr>
          <w:rFonts w:ascii="Times New Roman" w:hAnsi="Times New Roman" w:cs="Times New Roman"/>
          <w:sz w:val="24"/>
          <w:szCs w:val="24"/>
        </w:rPr>
        <w:t>с даты окончания</w:t>
      </w:r>
      <w:proofErr w:type="gramEnd"/>
      <w:r w:rsidRPr="002D34B7">
        <w:rPr>
          <w:rFonts w:ascii="Times New Roman" w:hAnsi="Times New Roman" w:cs="Times New Roman"/>
          <w:sz w:val="24"/>
          <w:szCs w:val="24"/>
        </w:rPr>
        <w:t xml:space="preserve"> срока действия договора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6.3. При неисполнении хозяйствующими субъектами обязанности по своевременному демонтажу объекты НТО считаются самовольно установленными, а места их размещения подлежат освобождению в соответствии с действующим законодательством.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6.4. Демонтаж НТО производится собственниками НТО за счет собственных финансовых сре</w:t>
      </w:r>
      <w:proofErr w:type="gramStart"/>
      <w:r w:rsidRPr="002D34B7">
        <w:rPr>
          <w:rFonts w:ascii="Times New Roman" w:hAnsi="Times New Roman" w:cs="Times New Roman"/>
          <w:sz w:val="24"/>
          <w:szCs w:val="24"/>
        </w:rPr>
        <w:t>дств с в</w:t>
      </w:r>
      <w:proofErr w:type="gramEnd"/>
      <w:r w:rsidRPr="002D34B7">
        <w:rPr>
          <w:rFonts w:ascii="Times New Roman" w:hAnsi="Times New Roman" w:cs="Times New Roman"/>
          <w:sz w:val="24"/>
          <w:szCs w:val="24"/>
        </w:rPr>
        <w:t>ывозом отходов и приведением территории в первоначальное состояние.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2</w:t>
      </w:r>
    </w:p>
    <w:p w:rsidR="00611623" w:rsidRDefault="00E52280" w:rsidP="00611623">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611623" w:rsidRPr="002D34B7">
        <w:rPr>
          <w:rFonts w:ascii="Times New Roman" w:hAnsi="Times New Roman" w:cs="Times New Roman"/>
        </w:rPr>
        <w:t>сельского поселения</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w:t>
      </w:r>
      <w:r w:rsidR="00C26AB8">
        <w:rPr>
          <w:rFonts w:ascii="Times New Roman" w:hAnsi="Times New Roman" w:cs="Times New Roman"/>
        </w:rPr>
        <w:t>Кызыльский</w:t>
      </w:r>
      <w:r w:rsidRPr="002D34B7">
        <w:rPr>
          <w:rFonts w:ascii="Times New Roman" w:hAnsi="Times New Roman" w:cs="Times New Roman"/>
        </w:rPr>
        <w:t xml:space="preserve"> сельсовет</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611623" w:rsidP="00611623">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sidR="00C26AB8">
        <w:rPr>
          <w:rFonts w:ascii="Times New Roman" w:hAnsi="Times New Roman" w:cs="Times New Roman"/>
          <w:sz w:val="24"/>
          <w:szCs w:val="24"/>
        </w:rPr>
        <w:t>08.02.2023</w:t>
      </w:r>
      <w:r w:rsidR="00E52280" w:rsidRPr="002D34B7">
        <w:rPr>
          <w:rFonts w:ascii="Times New Roman" w:hAnsi="Times New Roman" w:cs="Times New Roman"/>
          <w:sz w:val="24"/>
          <w:szCs w:val="24"/>
        </w:rPr>
        <w:t xml:space="preserve"> г. N </w:t>
      </w:r>
      <w:r w:rsidR="00C26AB8">
        <w:rPr>
          <w:rFonts w:ascii="Times New Roman" w:hAnsi="Times New Roman" w:cs="Times New Roman"/>
          <w:sz w:val="24"/>
          <w:szCs w:val="24"/>
        </w:rPr>
        <w:t>187</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bookmarkStart w:id="6" w:name="P198"/>
      <w:bookmarkEnd w:id="6"/>
      <w:r w:rsidRPr="002D34B7">
        <w:rPr>
          <w:rFonts w:ascii="Times New Roman" w:hAnsi="Times New Roman" w:cs="Times New Roman"/>
          <w:sz w:val="24"/>
          <w:szCs w:val="24"/>
        </w:rPr>
        <w:t>ПОЛОЖЕНИЕ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ПРОВЕДЕНИЯ КОНКУРСА НА ПРАВО РАЗМЕЩЕНИЯ</w:t>
      </w:r>
    </w:p>
    <w:p w:rsidR="00E52280" w:rsidRPr="002D34B7" w:rsidRDefault="00E52280" w:rsidP="00611623">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НЕСТАЦИОНАРНЫХ ТОРГОВЫХ ОБЪЕКТОВ НА ТЕРРИТОРИИ </w:t>
      </w:r>
      <w:r w:rsidR="00611623" w:rsidRPr="00611623">
        <w:rPr>
          <w:rFonts w:ascii="Times New Roman" w:hAnsi="Times New Roman" w:cs="Times New Roman"/>
          <w:sz w:val="24"/>
          <w:szCs w:val="24"/>
        </w:rPr>
        <w:t xml:space="preserve">СЕЛЬСКОГО ПОСЕЛЕНИЯ </w:t>
      </w:r>
      <w:r w:rsidR="00C26AB8">
        <w:rPr>
          <w:rFonts w:ascii="Times New Roman" w:hAnsi="Times New Roman" w:cs="Times New Roman"/>
          <w:sz w:val="24"/>
          <w:szCs w:val="24"/>
        </w:rPr>
        <w:t>КЫЗЫЛЬСКИЙ</w:t>
      </w:r>
      <w:r w:rsidR="00611623" w:rsidRPr="00611623">
        <w:rPr>
          <w:rFonts w:ascii="Times New Roman" w:hAnsi="Times New Roman" w:cs="Times New Roman"/>
          <w:sz w:val="24"/>
          <w:szCs w:val="24"/>
        </w:rPr>
        <w:t xml:space="preserve"> СЕЛЬСОВЕТ МУНИЦИПАЛЬНОГО РАЙОНА АЛЬШЕЕВСКИЙ РАЙОН РЕСПУБЛИКИ БАШКОРТОСТАН</w:t>
      </w: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proofErr w:type="gramStart"/>
      <w:r w:rsidRPr="002D34B7">
        <w:rPr>
          <w:rFonts w:ascii="Times New Roman" w:hAnsi="Times New Roman" w:cs="Times New Roman"/>
          <w:sz w:val="24"/>
          <w:szCs w:val="24"/>
        </w:rPr>
        <w:t xml:space="preserve">Настоящее Положение определяет порядок организации и проведения конкурса на предоставление права на размещение нестационарных торговых объектов (далее - Конкурс) на территории </w:t>
      </w:r>
      <w:r w:rsidR="00611623" w:rsidRPr="002D34B7">
        <w:rPr>
          <w:rFonts w:ascii="Times New Roman" w:hAnsi="Times New Roman" w:cs="Times New Roman"/>
        </w:rPr>
        <w:t xml:space="preserve">сельского поселения </w:t>
      </w:r>
      <w:r w:rsidR="00C26AB8">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и разработано в соответствии с Гражданским </w:t>
      </w:r>
      <w:hyperlink r:id="rId25">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(часть первая) от 30.11.1994 N 51-ФЗ, Федеральным </w:t>
      </w:r>
      <w:hyperlink r:id="rId26">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roofErr w:type="gramEnd"/>
      <w:r w:rsidRPr="002D34B7">
        <w:rPr>
          <w:rFonts w:ascii="Times New Roman" w:hAnsi="Times New Roman" w:cs="Times New Roman"/>
          <w:sz w:val="24"/>
          <w:szCs w:val="24"/>
        </w:rPr>
        <w:t xml:space="preserve">", Федеральным </w:t>
      </w:r>
      <w:hyperlink r:id="rId27">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28">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26.07.2006 N 135-ФЗ "О защите конкуренции".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Размещение нестационарных торговых объектов на территории </w:t>
      </w:r>
      <w:r w:rsidR="00611623" w:rsidRPr="002D34B7">
        <w:rPr>
          <w:rFonts w:ascii="Times New Roman" w:hAnsi="Times New Roman" w:cs="Times New Roman"/>
        </w:rPr>
        <w:t xml:space="preserve">сельского поселения </w:t>
      </w:r>
      <w:r w:rsidR="00C26AB8">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осуществляется путем проведения торгов в форме открытого конкурса на право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Конкурс проводится Администрацией </w:t>
      </w:r>
      <w:r w:rsidR="00611623" w:rsidRPr="002D34B7">
        <w:rPr>
          <w:rFonts w:ascii="Times New Roman" w:hAnsi="Times New Roman" w:cs="Times New Roman"/>
        </w:rPr>
        <w:t xml:space="preserve">сельского поселения </w:t>
      </w:r>
      <w:r w:rsidR="00C26AB8">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Основными целями Конкурса являются: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создание условий для улучшения организации торгового обслуживания и обеспечения доступности товаров населению;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создание равных условий и возможностей для всех претендентов на размещение нестационарных торговых объектов, объектов общественного питания на территории </w:t>
      </w:r>
      <w:r w:rsidR="00611623" w:rsidRPr="002D34B7">
        <w:rPr>
          <w:rFonts w:ascii="Times New Roman" w:hAnsi="Times New Roman" w:cs="Times New Roman"/>
        </w:rPr>
        <w:t xml:space="preserve">сельского поселения </w:t>
      </w:r>
      <w:r w:rsidR="00C26AB8">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определение лучших условий использования мест для размещения нестационарных торговых объектов.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используются следующие основные понятия и их определения: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2.1. </w:t>
      </w:r>
      <w:proofErr w:type="gramStart"/>
      <w:r w:rsidRPr="002D34B7">
        <w:rPr>
          <w:rFonts w:ascii="Times New Roman" w:hAnsi="Times New Roman" w:cs="Times New Roman"/>
          <w:sz w:val="24"/>
          <w:szCs w:val="24"/>
        </w:rPr>
        <w:t xml:space="preserve">Конкурс - торги, победителем которых признается лицо, которое представило лучшие предложения об условиях исполнения договора на право размещения нестационарного торгового </w:t>
      </w:r>
      <w:r w:rsidRPr="002D34B7">
        <w:rPr>
          <w:rFonts w:ascii="Times New Roman" w:hAnsi="Times New Roman" w:cs="Times New Roman"/>
          <w:sz w:val="24"/>
          <w:szCs w:val="24"/>
        </w:rPr>
        <w:lastRenderedPageBreak/>
        <w:t>объекта в соответствии с критериями и в порядке, которые установлены конкурсной документацией.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2.2. Предмет конкурса - право на размещение нестационарного торгового объекта на территории </w:t>
      </w:r>
      <w:r w:rsidR="00611623" w:rsidRPr="002D34B7">
        <w:rPr>
          <w:rFonts w:ascii="Times New Roman" w:hAnsi="Times New Roman" w:cs="Times New Roman"/>
        </w:rPr>
        <w:t xml:space="preserve">сельского поселения </w:t>
      </w:r>
      <w:r w:rsidR="00C26AB8">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Организатор конкурса - Администрация </w:t>
      </w:r>
      <w:r w:rsidR="00611623" w:rsidRPr="002D34B7">
        <w:rPr>
          <w:rFonts w:ascii="Times New Roman" w:hAnsi="Times New Roman" w:cs="Times New Roman"/>
        </w:rPr>
        <w:t xml:space="preserve">сельского поселения </w:t>
      </w:r>
      <w:r w:rsidR="00C26AB8">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2.4. 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любой индивидуальный предприниматель, претендующие на заключение </w:t>
      </w:r>
      <w:proofErr w:type="gramStart"/>
      <w:r w:rsidRPr="002D34B7">
        <w:rPr>
          <w:rFonts w:ascii="Times New Roman" w:hAnsi="Times New Roman" w:cs="Times New Roman"/>
          <w:sz w:val="24"/>
          <w:szCs w:val="24"/>
        </w:rPr>
        <w:t>договора</w:t>
      </w:r>
      <w:proofErr w:type="gramEnd"/>
      <w:r w:rsidRPr="002D34B7">
        <w:rPr>
          <w:rFonts w:ascii="Times New Roman" w:hAnsi="Times New Roman" w:cs="Times New Roman"/>
          <w:sz w:val="24"/>
          <w:szCs w:val="24"/>
        </w:rPr>
        <w:t xml:space="preserve"> на право размещения нестационарного торгового объекта и подавшее заявку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2.5. Участник конкурса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претендующие на право размещения нестационарного торгового объекта и заключения договора, допущенные в установленном порядке к участию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Заявка на участие в Конкурсе (далее - заявка) - совокупность документов, содержащих сведения, необходимые для участия в Конкурсе, оформленные в соответствии с требованиями, установленными конкурсной документацией.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Конкурсная документация - комплект документов, подготовленный организатором конкурса, содержащий информацию о предмете конкурса, условиях его проведения и критериях определения победителя.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КОНКУРСНАЯ КОМИССИЯ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Конкурсная комиссия - коллегиальный орган, создаваемый Администрацией </w:t>
      </w:r>
      <w:r w:rsidR="00611623" w:rsidRPr="002D34B7">
        <w:rPr>
          <w:rFonts w:ascii="Times New Roman" w:hAnsi="Times New Roman" w:cs="Times New Roman"/>
        </w:rPr>
        <w:t xml:space="preserve">сельского поселения </w:t>
      </w:r>
      <w:r w:rsidR="00C26AB8">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целях проведения конкурсов на право размещения нестационарных торговых объектов на территории </w:t>
      </w:r>
      <w:r w:rsidR="00611623" w:rsidRPr="002D34B7">
        <w:rPr>
          <w:rFonts w:ascii="Times New Roman" w:hAnsi="Times New Roman" w:cs="Times New Roman"/>
        </w:rPr>
        <w:t xml:space="preserve">сельского поселения </w:t>
      </w:r>
      <w:r w:rsidR="00C26AB8">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(далее - Комиссия).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3.2. Положение о Комиссии и состав Комиссии утверждаются постановлением Администрации </w:t>
      </w:r>
      <w:r w:rsidR="00611623" w:rsidRPr="002D34B7">
        <w:rPr>
          <w:rFonts w:ascii="Times New Roman" w:hAnsi="Times New Roman" w:cs="Times New Roman"/>
        </w:rPr>
        <w:t xml:space="preserve">сельского поселения </w:t>
      </w:r>
      <w:r w:rsidR="00C26AB8">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3.3. Состав Комиссии состоит из председателя, секретаря и не менее пяти членов Комиссии (далее - члены Комиссии).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ТРЕБОВАНИЯ К УЧАСТНИКАМ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4.1. Участником конкурса, допущенным в установленном порядке к участию в Конкурсе, может быть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w:t>
      </w:r>
      <w:r w:rsidRPr="002D34B7">
        <w:rPr>
          <w:rFonts w:ascii="Times New Roman" w:hAnsi="Times New Roman" w:cs="Times New Roman"/>
          <w:sz w:val="24"/>
          <w:szCs w:val="24"/>
        </w:rPr>
        <w:lastRenderedPageBreak/>
        <w:t>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УСЛОВИЯ ДОПУСКА К УЧАСТИЮ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7" w:name="P238"/>
      <w:bookmarkEnd w:id="7"/>
      <w:r w:rsidRPr="002D34B7">
        <w:rPr>
          <w:rFonts w:ascii="Times New Roman" w:hAnsi="Times New Roman" w:cs="Times New Roman"/>
          <w:sz w:val="24"/>
          <w:szCs w:val="24"/>
        </w:rPr>
        <w:t>5.1. Заявитель не допускается конкурсной комиссией к участию в Конкурсе в случаях: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непредставления документов, определенных конкурсной документацией, либо наличия в таких документах недостоверных либо противоречивых сведений;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невнесения обеспечения заявки, если требование о внесении обеспечения заявки указано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29">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НТО на территории </w:t>
      </w:r>
      <w:r w:rsidR="00611623" w:rsidRPr="002D34B7">
        <w:rPr>
          <w:rFonts w:ascii="Times New Roman" w:hAnsi="Times New Roman" w:cs="Times New Roman"/>
        </w:rPr>
        <w:t xml:space="preserve">сельского поселения </w:t>
      </w:r>
      <w:r w:rsidR="00C26AB8">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наличие задолженности по ранее заключенным договорам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самовольно установленных НТО на территории </w:t>
      </w:r>
      <w:r w:rsidR="00611623" w:rsidRPr="002D34B7">
        <w:rPr>
          <w:rFonts w:ascii="Times New Roman" w:hAnsi="Times New Roman" w:cs="Times New Roman"/>
        </w:rPr>
        <w:t xml:space="preserve">сельского поселения </w:t>
      </w:r>
      <w:r w:rsidR="00C26AB8">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bookmarkStart w:id="8" w:name="P247"/>
      <w:bookmarkEnd w:id="8"/>
      <w:r w:rsidRPr="002D34B7">
        <w:rPr>
          <w:rFonts w:ascii="Times New Roman" w:hAnsi="Times New Roman" w:cs="Times New Roman"/>
          <w:sz w:val="24"/>
          <w:szCs w:val="24"/>
        </w:rPr>
        <w:t>5.2. В случае установления факта недостоверности, противоречивости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противоречивых сведений.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ИНФОРМАЦИОННОЕ ОБЕСПЕЧЕНИЕ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 Информация о проведении Конкурса размещается на официальном сайте Администрации </w:t>
      </w:r>
      <w:r w:rsidR="00611623" w:rsidRPr="002D34B7">
        <w:rPr>
          <w:rFonts w:ascii="Times New Roman" w:hAnsi="Times New Roman" w:cs="Times New Roman"/>
        </w:rPr>
        <w:t xml:space="preserve">сельского поселения </w:t>
      </w:r>
      <w:r w:rsidR="00C26AB8">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сети Интернет (</w:t>
      </w:r>
      <w:r w:rsidR="00E264A5" w:rsidRPr="00E264A5">
        <w:rPr>
          <w:rFonts w:ascii="Times New Roman" w:hAnsi="Times New Roman" w:cs="Times New Roman"/>
          <w:sz w:val="24"/>
          <w:szCs w:val="24"/>
        </w:rPr>
        <w:t>https://sp-kizil.ru/</w:t>
      </w:r>
      <w:r w:rsidRPr="002D34B7">
        <w:rPr>
          <w:rFonts w:ascii="Times New Roman" w:hAnsi="Times New Roman" w:cs="Times New Roman"/>
          <w:sz w:val="24"/>
          <w:szCs w:val="24"/>
        </w:rPr>
        <w:t xml:space="preserve">) (далее - официальный сайт организатора конкурса). </w:t>
      </w:r>
      <w:proofErr w:type="gramStart"/>
      <w:r w:rsidRPr="002D34B7">
        <w:rPr>
          <w:rFonts w:ascii="Times New Roman" w:hAnsi="Times New Roman" w:cs="Times New Roman"/>
          <w:sz w:val="24"/>
          <w:szCs w:val="24"/>
        </w:rPr>
        <w:t xml:space="preserve">При этом к информации о проведении Конкурса относится предусмотренная настоящим Положением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w:t>
      </w:r>
      <w:r w:rsidRPr="002D34B7">
        <w:rPr>
          <w:rFonts w:ascii="Times New Roman" w:hAnsi="Times New Roman" w:cs="Times New Roman"/>
          <w:sz w:val="24"/>
          <w:szCs w:val="24"/>
        </w:rPr>
        <w:lastRenderedPageBreak/>
        <w:t>документацию, разъяснениях такой документации, протоколах, составляемых в ходе Конкурса.</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Положением является публичной офертой, предусмотренной </w:t>
      </w:r>
      <w:hyperlink r:id="rId30">
        <w:r w:rsidRPr="002D34B7">
          <w:rPr>
            <w:rFonts w:ascii="Times New Roman" w:hAnsi="Times New Roman" w:cs="Times New Roman"/>
            <w:color w:val="0000FF"/>
            <w:sz w:val="24"/>
            <w:szCs w:val="24"/>
          </w:rPr>
          <w:t>статьей 437</w:t>
        </w:r>
      </w:hyperlink>
      <w:r w:rsidRPr="002D34B7">
        <w:rPr>
          <w:rFonts w:ascii="Times New Roman" w:hAnsi="Times New Roman" w:cs="Times New Roman"/>
          <w:sz w:val="24"/>
          <w:szCs w:val="24"/>
        </w:rPr>
        <w:t xml:space="preserve"> Гражданского кодекса Российской Федерации.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7. ИЗВЕЩЕНИЕ О ПРОВЕДЕНИИ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9" w:name="P257"/>
      <w:bookmarkEnd w:id="9"/>
      <w:r w:rsidRPr="002D34B7">
        <w:rPr>
          <w:rFonts w:ascii="Times New Roman" w:hAnsi="Times New Roman" w:cs="Times New Roman"/>
          <w:sz w:val="24"/>
          <w:szCs w:val="24"/>
        </w:rPr>
        <w:t>7.1. Извещение о проведении Конкурса размещается на официальном сайте организатора конкурса не менее чем за тридцать дней до дня окончания подачи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7.3. Извещение о проведении Конкурса должно содержать следующие сведения: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наименование, местонахождение, почтовый адрес, адрес электронной почты, номер контактного телефона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предмет конкурса (лот) с указанием его номера, места нахождения, специализации;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начальную (минимальную) цену договора на размещение НТО (цену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действия договора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место и порядок предоставления конкурсной документации, официальный сайт организатора конкурса, на котором размещена конкурсная документация;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дату и время вскрытия конвертов с заявками на участие в Конкурсе, дату рассмотрения таких заявок и подведения итогов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требование о внесении обеспечения заявки, а также размер обеспечения заявки, в случае если в конкурсной документации предусмотрено требование о внесении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срок, в течение которого организатор конкурса вправе отказаться от проведения Конкурса, устанавливаемый с учетом положений </w:t>
      </w:r>
      <w:hyperlink w:anchor="P269">
        <w:r w:rsidRPr="002D34B7">
          <w:rPr>
            <w:rFonts w:ascii="Times New Roman" w:hAnsi="Times New Roman" w:cs="Times New Roman"/>
            <w:color w:val="0000FF"/>
            <w:sz w:val="24"/>
            <w:szCs w:val="24"/>
          </w:rPr>
          <w:t>п. 7.5</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7.4. Организатор конкурса вправе принять решение о внесении изменений в извещение о проведении Конкурса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подачи заявок на участие в Конкурсе.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w:t>
      </w:r>
      <w:proofErr w:type="gramStart"/>
      <w:r w:rsidRPr="002D34B7">
        <w:rPr>
          <w:rFonts w:ascii="Times New Roman" w:hAnsi="Times New Roman" w:cs="Times New Roman"/>
          <w:sz w:val="24"/>
          <w:szCs w:val="24"/>
        </w:rPr>
        <w:t>с даты размещения</w:t>
      </w:r>
      <w:proofErr w:type="gramEnd"/>
      <w:r w:rsidRPr="002D34B7">
        <w:rPr>
          <w:rFonts w:ascii="Times New Roman" w:hAnsi="Times New Roman" w:cs="Times New Roman"/>
          <w:sz w:val="24"/>
          <w:szCs w:val="24"/>
        </w:rPr>
        <w:t xml:space="preserve">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E52280" w:rsidRPr="002D34B7" w:rsidRDefault="00E52280">
      <w:pPr>
        <w:pStyle w:val="ConsPlusNormal"/>
        <w:spacing w:before="220"/>
        <w:ind w:firstLine="540"/>
        <w:jc w:val="both"/>
        <w:rPr>
          <w:rFonts w:ascii="Times New Roman" w:hAnsi="Times New Roman" w:cs="Times New Roman"/>
          <w:sz w:val="24"/>
          <w:szCs w:val="24"/>
        </w:rPr>
      </w:pPr>
      <w:bookmarkStart w:id="10" w:name="P269"/>
      <w:bookmarkEnd w:id="10"/>
      <w:r w:rsidRPr="002D34B7">
        <w:rPr>
          <w:rFonts w:ascii="Times New Roman" w:hAnsi="Times New Roman" w:cs="Times New Roman"/>
          <w:sz w:val="24"/>
          <w:szCs w:val="24"/>
        </w:rPr>
        <w:t xml:space="preserve">7.5. Организатор конкурса вправе отказаться от проведения Конкурса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срока подачи заявки на участие в Конкурсе. Извещение об отказе проведения Конкурса размещается на официальном сайте Администрации </w:t>
      </w:r>
      <w:r w:rsidR="00611623" w:rsidRPr="002D34B7">
        <w:rPr>
          <w:rFonts w:ascii="Times New Roman" w:hAnsi="Times New Roman" w:cs="Times New Roman"/>
        </w:rPr>
        <w:t xml:space="preserve">сельского поселения </w:t>
      </w:r>
      <w:r w:rsidR="00802C7C">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об отказе в проведении Конкурса. В течение двух рабочих дней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об обеспечении заявки, организатор конкурса возвращает заявителям денежные средства, внесенные в качестве обеспечения заявки в течение пяти рабочих дней </w:t>
      </w:r>
      <w:proofErr w:type="gramStart"/>
      <w:r w:rsidRPr="002D34B7">
        <w:rPr>
          <w:rFonts w:ascii="Times New Roman" w:hAnsi="Times New Roman" w:cs="Times New Roman"/>
          <w:sz w:val="24"/>
          <w:szCs w:val="24"/>
        </w:rPr>
        <w:t xml:space="preserve">с </w:t>
      </w:r>
      <w:r w:rsidRPr="002D34B7">
        <w:rPr>
          <w:rFonts w:ascii="Times New Roman" w:hAnsi="Times New Roman" w:cs="Times New Roman"/>
          <w:sz w:val="24"/>
          <w:szCs w:val="24"/>
        </w:rPr>
        <w:lastRenderedPageBreak/>
        <w:t>даты принятия</w:t>
      </w:r>
      <w:proofErr w:type="gramEnd"/>
      <w:r w:rsidRPr="002D34B7">
        <w:rPr>
          <w:rFonts w:ascii="Times New Roman" w:hAnsi="Times New Roman" w:cs="Times New Roman"/>
          <w:sz w:val="24"/>
          <w:szCs w:val="24"/>
        </w:rPr>
        <w:t xml:space="preserve"> решения об отказе в проведении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8. КОНКУРСНАЯ ДОКУМЕНТАЦИЯ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8.1. Решение о проведении Конкурса принимается организатором конкурса и оформляется постановлением Администрации </w:t>
      </w:r>
      <w:r w:rsidR="00611623" w:rsidRPr="002D34B7">
        <w:rPr>
          <w:rFonts w:ascii="Times New Roman" w:hAnsi="Times New Roman" w:cs="Times New Roman"/>
        </w:rPr>
        <w:t xml:space="preserve">сельского поселения </w:t>
      </w:r>
      <w:r w:rsidR="00802C7C">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8.2. Конкурсная документация разрабатывается организатором конкурса или специализированной организацией и утверждается организатором конкурса и размещается на официальном сайте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8.3. Конкурсная документация, помимо информации и сведений, содержащихся в извещении о проведении Конкурса, должна содержать: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в соответствии с </w:t>
      </w:r>
      <w:hyperlink w:anchor="P312">
        <w:r w:rsidRPr="002D34B7">
          <w:rPr>
            <w:rFonts w:ascii="Times New Roman" w:hAnsi="Times New Roman" w:cs="Times New Roman"/>
            <w:color w:val="0000FF"/>
            <w:sz w:val="24"/>
            <w:szCs w:val="24"/>
          </w:rPr>
          <w:t>пунктами 11.1</w:t>
        </w:r>
      </w:hyperlink>
      <w:r w:rsidRPr="002D34B7">
        <w:rPr>
          <w:rFonts w:ascii="Times New Roman" w:hAnsi="Times New Roman" w:cs="Times New Roman"/>
          <w:sz w:val="24"/>
          <w:szCs w:val="24"/>
        </w:rPr>
        <w:t xml:space="preserve"> - </w:t>
      </w:r>
      <w:hyperlink w:anchor="P317">
        <w:r w:rsidRPr="002D34B7">
          <w:rPr>
            <w:rFonts w:ascii="Times New Roman" w:hAnsi="Times New Roman" w:cs="Times New Roman"/>
            <w:color w:val="0000FF"/>
            <w:sz w:val="24"/>
            <w:szCs w:val="24"/>
          </w:rPr>
          <w:t>11.3</w:t>
        </w:r>
      </w:hyperlink>
      <w:r w:rsidRPr="002D34B7">
        <w:rPr>
          <w:rFonts w:ascii="Times New Roman" w:hAnsi="Times New Roman" w:cs="Times New Roman"/>
          <w:sz w:val="24"/>
          <w:szCs w:val="24"/>
        </w:rPr>
        <w:t xml:space="preserve"> настоящего Положения требования к содержанию, форме и составу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форму, сроки и порядок оплаты по договору;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организатора конкурса извещения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334">
        <w:r w:rsidRPr="002D34B7">
          <w:rPr>
            <w:rFonts w:ascii="Times New Roman" w:hAnsi="Times New Roman" w:cs="Times New Roman"/>
            <w:color w:val="0000FF"/>
            <w:sz w:val="24"/>
            <w:szCs w:val="24"/>
          </w:rPr>
          <w:t>пунктом 11.8</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формы, порядок, даты начала и окончания срока предоставления заявителям разъяснений положений конкурсной документации в соответствии с </w:t>
      </w:r>
      <w:hyperlink w:anchor="P304">
        <w:r w:rsidRPr="002D34B7">
          <w:rPr>
            <w:rFonts w:ascii="Times New Roman" w:hAnsi="Times New Roman" w:cs="Times New Roman"/>
            <w:color w:val="0000FF"/>
            <w:sz w:val="24"/>
            <w:szCs w:val="24"/>
          </w:rPr>
          <w:t>пунктами 10.1</w:t>
        </w:r>
      </w:hyperlink>
      <w:r w:rsidRPr="002D34B7">
        <w:rPr>
          <w:rFonts w:ascii="Times New Roman" w:hAnsi="Times New Roman" w:cs="Times New Roman"/>
          <w:sz w:val="24"/>
          <w:szCs w:val="24"/>
        </w:rPr>
        <w:t xml:space="preserve"> - </w:t>
      </w:r>
      <w:hyperlink w:anchor="P308">
        <w:r w:rsidRPr="002D34B7">
          <w:rPr>
            <w:rFonts w:ascii="Times New Roman" w:hAnsi="Times New Roman" w:cs="Times New Roman"/>
            <w:color w:val="0000FF"/>
            <w:sz w:val="24"/>
            <w:szCs w:val="24"/>
          </w:rPr>
          <w:t>10.3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порядок, дату и время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критерии оценки заявок на участие в Конкурсе, устанавливаемые в соответствии с </w:t>
      </w:r>
      <w:hyperlink w:anchor="P364">
        <w:r w:rsidRPr="002D34B7">
          <w:rPr>
            <w:rFonts w:ascii="Times New Roman" w:hAnsi="Times New Roman" w:cs="Times New Roman"/>
            <w:color w:val="0000FF"/>
            <w:sz w:val="24"/>
            <w:szCs w:val="24"/>
          </w:rPr>
          <w:t>п. 14.3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оценки и сопоставления заявок на участие в Конкурсе, установленный в соответствии с </w:t>
      </w:r>
      <w:hyperlink w:anchor="P375">
        <w:r w:rsidRPr="002D34B7">
          <w:rPr>
            <w:rFonts w:ascii="Times New Roman" w:hAnsi="Times New Roman" w:cs="Times New Roman"/>
            <w:color w:val="0000FF"/>
            <w:sz w:val="24"/>
            <w:szCs w:val="24"/>
          </w:rPr>
          <w:t>пунктами 14.7</w:t>
        </w:r>
      </w:hyperlink>
      <w:r w:rsidRPr="002D34B7">
        <w:rPr>
          <w:rFonts w:ascii="Times New Roman" w:hAnsi="Times New Roman" w:cs="Times New Roman"/>
          <w:sz w:val="24"/>
          <w:szCs w:val="24"/>
        </w:rPr>
        <w:t xml:space="preserve"> - </w:t>
      </w:r>
      <w:hyperlink w:anchor="P423">
        <w:r w:rsidRPr="002D34B7">
          <w:rPr>
            <w:rFonts w:ascii="Times New Roman" w:hAnsi="Times New Roman" w:cs="Times New Roman"/>
            <w:color w:val="0000FF"/>
            <w:sz w:val="24"/>
            <w:szCs w:val="24"/>
          </w:rPr>
          <w:t>14.13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требование о внесении обеспечения заявки, размер обеспечения заявки, срок и порядок внесения обеспечения заявки, реквизиты счета для перечисления обеспечения заявки в случае установления организатором Конкурса требования о необходимости внесения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w:t>
      </w:r>
      <w:proofErr w:type="gramEnd"/>
      <w:r w:rsidRPr="002D34B7">
        <w:rPr>
          <w:rFonts w:ascii="Times New Roman" w:hAnsi="Times New Roman" w:cs="Times New Roman"/>
          <w:sz w:val="24"/>
          <w:szCs w:val="24"/>
        </w:rPr>
        <w:t xml:space="preserve"> заявителя;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8.4. К конкурсной документации должен быть приложен проект договора на размещение, который является неотъемлемой частью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8.5. Сведения, содержащиеся в конкурсной документации, должны соответствовать сведениям, указанным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отображающий место размещения НТО и расстояние до инженерных сетей и других сооружений.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9. ПОРЯДОК ПРЕДОСТАВЛЕНИЯ КОНКУРСНОЙ ДОКУМЕНТАЦИИ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При проведении Конкурса организатор конкурса обеспечивает размещение конкурсной документации на официальном сайте организатора конкурса в срок, предусмотренный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E52280" w:rsidRPr="002D34B7" w:rsidRDefault="00E52280">
      <w:pPr>
        <w:pStyle w:val="ConsPlusNormal"/>
        <w:spacing w:before="220"/>
        <w:ind w:firstLine="540"/>
        <w:jc w:val="both"/>
        <w:rPr>
          <w:rFonts w:ascii="Times New Roman" w:hAnsi="Times New Roman" w:cs="Times New Roman"/>
          <w:sz w:val="24"/>
          <w:szCs w:val="24"/>
        </w:rPr>
      </w:pPr>
      <w:bookmarkStart w:id="11" w:name="P295"/>
      <w:bookmarkEnd w:id="11"/>
      <w:r w:rsidRPr="002D34B7">
        <w:rPr>
          <w:rFonts w:ascii="Times New Roman" w:hAnsi="Times New Roman" w:cs="Times New Roman"/>
          <w:sz w:val="24"/>
          <w:szCs w:val="24"/>
        </w:rPr>
        <w:t xml:space="preserve">9.2. После размещения на официальном сайте организатора конкурса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w:t>
      </w:r>
      <w:proofErr w:type="gramStart"/>
      <w:r w:rsidRPr="002D34B7">
        <w:rPr>
          <w:rFonts w:ascii="Times New Roman" w:hAnsi="Times New Roman" w:cs="Times New Roman"/>
          <w:sz w:val="24"/>
          <w:szCs w:val="24"/>
        </w:rPr>
        <w:t>с даты получения</w:t>
      </w:r>
      <w:proofErr w:type="gramEnd"/>
      <w:r w:rsidRPr="002D34B7">
        <w:rPr>
          <w:rFonts w:ascii="Times New Roman" w:hAnsi="Times New Roman" w:cs="Times New Roman"/>
          <w:sz w:val="24"/>
          <w:szCs w:val="24"/>
        </w:rPr>
        <w:t xml:space="preserve"> соответствующего заявления предоставляет такому лицу конкурсную документацию в порядке, указанном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Заявление на получение конкурсной документации на бумажном носителе регистрируется в журнале регистрации выдачи конкурсной документации на бумажном носителе в день поступления ответственным секретарем конкурсной комиссии. Регистрационным номером является очередной порядковый номер поступившего заявления. Запись о регистрации заявления включает в себя регистрационный номер заявления, дату и время поступления заявления, наименование, адрес и контактные данные заявителя, реквизиты заявления (дата, номер), дату предоставления (направления) конкурсной документации, информацию о получении конкурсной документации на бумажном носителе.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Предоставление конкурсной документации до размещения на официальном сайте организатора конкурса извещения о проведении Конкурса не допускается.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 Конкурсная документация, размещенная на официальном сайте организатора конкурса, должна соответствовать конкурсной документации, предоставляемой в порядке, установленном </w:t>
      </w:r>
      <w:hyperlink w:anchor="P295">
        <w:r w:rsidRPr="002D34B7">
          <w:rPr>
            <w:rFonts w:ascii="Times New Roman" w:hAnsi="Times New Roman" w:cs="Times New Roman"/>
            <w:color w:val="0000FF"/>
            <w:sz w:val="24"/>
            <w:szCs w:val="24"/>
          </w:rPr>
          <w:t>пунктом 9.2</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9.5. 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руководствуется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10. РАЗЪЯСНЕНИЕ ПОЛОЖЕНИЙ КОНКУРСНОЙ ДОКУМЕНТАЦИИ</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И ВНЕСЕНИЕ В НЕЕ ИЗМЕНЕНИЙ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12" w:name="P304"/>
      <w:bookmarkEnd w:id="12"/>
      <w:r w:rsidRPr="002D34B7">
        <w:rPr>
          <w:rFonts w:ascii="Times New Roman" w:hAnsi="Times New Roman" w:cs="Times New Roman"/>
          <w:sz w:val="24"/>
          <w:szCs w:val="24"/>
        </w:rPr>
        <w:t>10.1.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w:t>
      </w:r>
      <w:r w:rsidRPr="002D34B7">
        <w:rPr>
          <w:rFonts w:ascii="Times New Roman" w:hAnsi="Times New Roman" w:cs="Times New Roman"/>
          <w:sz w:val="24"/>
          <w:szCs w:val="24"/>
        </w:rPr>
        <w:lastRenderedPageBreak/>
        <w:t>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три рабочих дня до даты окончания срока подачи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10.2. В течение одного дня </w:t>
      </w:r>
      <w:proofErr w:type="gramStart"/>
      <w:r w:rsidRPr="002D34B7">
        <w:rPr>
          <w:rFonts w:ascii="Times New Roman" w:hAnsi="Times New Roman" w:cs="Times New Roman"/>
          <w:sz w:val="24"/>
          <w:szCs w:val="24"/>
        </w:rPr>
        <w:t>с даты направления</w:t>
      </w:r>
      <w:proofErr w:type="gramEnd"/>
      <w:r w:rsidRPr="002D34B7">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52280" w:rsidRPr="002D34B7" w:rsidRDefault="00E52280">
      <w:pPr>
        <w:pStyle w:val="ConsPlusNormal"/>
        <w:spacing w:before="220"/>
        <w:ind w:firstLine="540"/>
        <w:jc w:val="both"/>
        <w:rPr>
          <w:rFonts w:ascii="Times New Roman" w:hAnsi="Times New Roman" w:cs="Times New Roman"/>
          <w:sz w:val="24"/>
          <w:szCs w:val="24"/>
        </w:rPr>
      </w:pPr>
      <w:bookmarkStart w:id="13" w:name="P308"/>
      <w:bookmarkEnd w:id="13"/>
      <w:r w:rsidRPr="002D34B7">
        <w:rPr>
          <w:rFonts w:ascii="Times New Roman" w:hAnsi="Times New Roman" w:cs="Times New Roman"/>
          <w:sz w:val="24"/>
          <w:szCs w:val="24"/>
        </w:rPr>
        <w:t xml:space="preserve">10.3.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срока подачи заявок на участие в Конкурсе.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2D34B7">
        <w:rPr>
          <w:rFonts w:ascii="Times New Roman" w:hAnsi="Times New Roman" w:cs="Times New Roman"/>
          <w:sz w:val="24"/>
          <w:szCs w:val="24"/>
        </w:rPr>
        <w:t>с даты размещения</w:t>
      </w:r>
      <w:proofErr w:type="gramEnd"/>
      <w:r w:rsidRPr="002D34B7">
        <w:rPr>
          <w:rFonts w:ascii="Times New Roman" w:hAnsi="Times New Roman" w:cs="Times New Roman"/>
          <w:sz w:val="24"/>
          <w:szCs w:val="24"/>
        </w:rPr>
        <w:t xml:space="preserve">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11. ПОРЯДОК ПОДАЧИ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14" w:name="P312"/>
      <w:bookmarkEnd w:id="14"/>
      <w:r w:rsidRPr="002D34B7">
        <w:rPr>
          <w:rFonts w:ascii="Times New Roman" w:hAnsi="Times New Roman" w:cs="Times New Roman"/>
          <w:sz w:val="24"/>
          <w:szCs w:val="24"/>
        </w:rPr>
        <w:t xml:space="preserve">11.1. Заявка на участие в Конкурсе подается в срок и по форме, </w:t>
      </w:r>
      <w:proofErr w:type="gramStart"/>
      <w:r w:rsidRPr="002D34B7">
        <w:rPr>
          <w:rFonts w:ascii="Times New Roman" w:hAnsi="Times New Roman" w:cs="Times New Roman"/>
          <w:sz w:val="24"/>
          <w:szCs w:val="24"/>
        </w:rPr>
        <w:t>которые</w:t>
      </w:r>
      <w:proofErr w:type="gramEnd"/>
      <w:r w:rsidRPr="002D34B7">
        <w:rPr>
          <w:rFonts w:ascii="Times New Roman" w:hAnsi="Times New Roman" w:cs="Times New Roman"/>
          <w:sz w:val="24"/>
          <w:szCs w:val="24"/>
        </w:rPr>
        <w:t xml:space="preserve"> установлены конкурсной документацией. Подача заявки на участие в Конкурсе является акцептом оферты в соответствии со </w:t>
      </w:r>
      <w:hyperlink r:id="rId31">
        <w:r w:rsidRPr="002D34B7">
          <w:rPr>
            <w:rFonts w:ascii="Times New Roman" w:hAnsi="Times New Roman" w:cs="Times New Roman"/>
            <w:color w:val="0000FF"/>
            <w:sz w:val="24"/>
            <w:szCs w:val="24"/>
          </w:rPr>
          <w:t>статьей 438</w:t>
        </w:r>
      </w:hyperlink>
      <w:r w:rsidRPr="002D34B7">
        <w:rPr>
          <w:rFonts w:ascii="Times New Roman" w:hAnsi="Times New Roman" w:cs="Times New Roman"/>
          <w:sz w:val="24"/>
          <w:szCs w:val="24"/>
        </w:rPr>
        <w:t xml:space="preserve"> Гражданского кодекса 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11.2. Заявка на участие в Конкурсе подается в письменной форме в запечатанном конверте. Все листы заявки на участие в Конкурсе, поданной в письменном виде, должны быть прошнурованы и пронумерована каждая страница пакета документов.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этом на конверте указывается наименование Конкурса и наименование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Конверт с заявкой на участие в Конкурсе регистрируется </w:t>
      </w:r>
      <w:proofErr w:type="gramStart"/>
      <w:r w:rsidRPr="002D34B7">
        <w:rPr>
          <w:rFonts w:ascii="Times New Roman" w:hAnsi="Times New Roman" w:cs="Times New Roman"/>
          <w:sz w:val="24"/>
          <w:szCs w:val="24"/>
        </w:rPr>
        <w:t>в журнале регистрации конвертов с заявкой на участие в Конкурсе в день</w:t>
      </w:r>
      <w:proofErr w:type="gramEnd"/>
      <w:r w:rsidRPr="002D34B7">
        <w:rPr>
          <w:rFonts w:ascii="Times New Roman" w:hAnsi="Times New Roman" w:cs="Times New Roman"/>
          <w:sz w:val="24"/>
          <w:szCs w:val="24"/>
        </w:rPr>
        <w:t xml:space="preserve">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представившего конверт с заявкой на участие в Конкурсе, подпись лица, принявшего конверт с заявкой.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На каждом поступившем конверте с заявкой также указывается регистрационный номер, соответствующий номеру регистрации в журнале регистрации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5" w:name="P317"/>
      <w:bookmarkEnd w:id="15"/>
      <w:r w:rsidRPr="002D34B7">
        <w:rPr>
          <w:rFonts w:ascii="Times New Roman" w:hAnsi="Times New Roman" w:cs="Times New Roman"/>
          <w:sz w:val="24"/>
          <w:szCs w:val="24"/>
        </w:rPr>
        <w:t>11.3. Заявка на участие в Конкурсе должна содержать: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сведения и документы о заявителе, подавшем такую заявку:</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w:t>
      </w:r>
      <w:proofErr w:type="gramEnd"/>
      <w:r w:rsidRPr="002D34B7">
        <w:rPr>
          <w:rFonts w:ascii="Times New Roman" w:hAnsi="Times New Roman" w:cs="Times New Roman"/>
          <w:sz w:val="24"/>
          <w:szCs w:val="24"/>
        </w:rPr>
        <w:t xml:space="preserve"> индивидуальных предпринимателей или нотариально заверенную копию такой выписки (для индивидуальных предпринимателей).</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В случае не предоставления вышеуказанных документов заявителем самостоятельно, организатор конкурса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д</w:t>
      </w:r>
      <w:proofErr w:type="spellEnd"/>
      <w:r w:rsidRPr="002D34B7">
        <w:rPr>
          <w:rFonts w:ascii="Times New Roman" w:hAnsi="Times New Roman" w:cs="Times New Roman"/>
          <w:sz w:val="24"/>
          <w:szCs w:val="24"/>
        </w:rPr>
        <w:t>) копии учредительных документов заявителя (для юридических лиц);</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2">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w:t>
      </w:r>
      <w:proofErr w:type="spellStart"/>
      <w:r w:rsidRPr="002D34B7">
        <w:rPr>
          <w:rFonts w:ascii="Times New Roman" w:hAnsi="Times New Roman" w:cs="Times New Roman"/>
          <w:sz w:val="24"/>
          <w:szCs w:val="24"/>
        </w:rPr>
        <w:t>интернет-ресурса</w:t>
      </w:r>
      <w:proofErr w:type="spellEnd"/>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предложение о цене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документы или копии документов, подтверждающие внесение обеспечения заявки, в случае если в конкурсной документации содержится указание на требование о внесении обеспечения заявки (платежное поручение, подтверждающее перечисление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11.4. Не допускается требовать от заявителей иное, кроме документов и сведений, </w:t>
      </w:r>
      <w:r w:rsidRPr="002D34B7">
        <w:rPr>
          <w:rFonts w:ascii="Times New Roman" w:hAnsi="Times New Roman" w:cs="Times New Roman"/>
          <w:sz w:val="24"/>
          <w:szCs w:val="24"/>
        </w:rPr>
        <w:lastRenderedPageBreak/>
        <w:t xml:space="preserve">перечисленных в </w:t>
      </w:r>
      <w:hyperlink w:anchor="P317">
        <w:r w:rsidRPr="002D34B7">
          <w:rPr>
            <w:rFonts w:ascii="Times New Roman" w:hAnsi="Times New Roman" w:cs="Times New Roman"/>
            <w:color w:val="0000FF"/>
            <w:sz w:val="24"/>
            <w:szCs w:val="24"/>
          </w:rPr>
          <w:t>п. 11.3</w:t>
        </w:r>
      </w:hyperlink>
      <w:r w:rsidRPr="002D34B7">
        <w:rPr>
          <w:rFonts w:ascii="Times New Roman" w:hAnsi="Times New Roman" w:cs="Times New Roman"/>
          <w:sz w:val="24"/>
          <w:szCs w:val="24"/>
        </w:rPr>
        <w:t>. Не допускается требовать от заявителя предоставления подлинников документов. Заявитель вправе представить подлинники данных документов по собственной инициативе.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11.5. Заявитель вправе подать только одну заявку на участие в Конкурсе в отношении каждого предмета Конкурса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11.6. Прием заявок на участие в Конкурсе прекращается в день вскрытия конвертов с такими заявками с учетом положений </w:t>
      </w:r>
      <w:hyperlink w:anchor="P344">
        <w:r w:rsidRPr="002D34B7">
          <w:rPr>
            <w:rFonts w:ascii="Times New Roman" w:hAnsi="Times New Roman" w:cs="Times New Roman"/>
            <w:color w:val="0000FF"/>
            <w:sz w:val="24"/>
            <w:szCs w:val="24"/>
          </w:rPr>
          <w:t>п. 12.2</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w:t>
      </w:r>
      <w:hyperlink w:anchor="P344">
        <w:r w:rsidRPr="002D34B7">
          <w:rPr>
            <w:rFonts w:ascii="Times New Roman" w:hAnsi="Times New Roman" w:cs="Times New Roman"/>
            <w:color w:val="0000FF"/>
            <w:sz w:val="24"/>
            <w:szCs w:val="24"/>
          </w:rPr>
          <w:t>п.п. 12.2</w:t>
        </w:r>
      </w:hyperlink>
      <w:r w:rsidRPr="002D34B7">
        <w:rPr>
          <w:rFonts w:ascii="Times New Roman" w:hAnsi="Times New Roman" w:cs="Times New Roman"/>
          <w:sz w:val="24"/>
          <w:szCs w:val="24"/>
        </w:rPr>
        <w:t xml:space="preserve"> - </w:t>
      </w:r>
      <w:hyperlink w:anchor="P350">
        <w:r w:rsidRPr="002D34B7">
          <w:rPr>
            <w:rFonts w:ascii="Times New Roman" w:hAnsi="Times New Roman" w:cs="Times New Roman"/>
            <w:color w:val="0000FF"/>
            <w:sz w:val="24"/>
            <w:szCs w:val="24"/>
          </w:rPr>
          <w:t>12.8</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6" w:name="P334"/>
      <w:bookmarkEnd w:id="16"/>
      <w:r w:rsidRPr="002D34B7">
        <w:rPr>
          <w:rFonts w:ascii="Times New Roman" w:hAnsi="Times New Roman" w:cs="Times New Roman"/>
          <w:sz w:val="24"/>
          <w:szCs w:val="24"/>
        </w:rPr>
        <w:t xml:space="preserve">11.8. Заявитель вправе изменить или отозвать заявку </w:t>
      </w:r>
      <w:proofErr w:type="gramStart"/>
      <w:r w:rsidRPr="002D34B7">
        <w:rPr>
          <w:rFonts w:ascii="Times New Roman" w:hAnsi="Times New Roman" w:cs="Times New Roman"/>
          <w:sz w:val="24"/>
          <w:szCs w:val="24"/>
        </w:rPr>
        <w:t>на участие в Конкурсе в любое время до момента вскрытия конкурсной комиссией конвертов с заявками</w:t>
      </w:r>
      <w:proofErr w:type="gramEnd"/>
      <w:r w:rsidRPr="002D34B7">
        <w:rPr>
          <w:rFonts w:ascii="Times New Roman" w:hAnsi="Times New Roman" w:cs="Times New Roman"/>
          <w:sz w:val="24"/>
          <w:szCs w:val="24"/>
        </w:rPr>
        <w:t xml:space="preserve"> на участие в Конкурсе. Уведомление об отзыве или изменение заявки на участие в Конкурсе подается в письменной форме. В уведомлении в обязательном порядке должна быть указана следующая информация: наименование Конкурса, регистрационный номер конверта с заявкой на участие в Конкурсе, дата, время и способ подачи конверта с заявкой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Уведомление об отзыве или изменении заявки регистрируется в журнале регистрации изменений и отзыва заявок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уведомления. Запись о регистрации уведомления включает в себя регистрационный номер уведомления, дату и время поступления уведомления, наименование, адрес и контактные данные заявителя, регистрационный номер конверта с заявкой, номер лота, указание на отзыв или изменение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отозвавшему заявку на участие в Конкурсе, в течение пяти рабочих дней </w:t>
      </w:r>
      <w:proofErr w:type="gramStart"/>
      <w:r w:rsidRPr="002D34B7">
        <w:rPr>
          <w:rFonts w:ascii="Times New Roman" w:hAnsi="Times New Roman" w:cs="Times New Roman"/>
          <w:sz w:val="24"/>
          <w:szCs w:val="24"/>
        </w:rPr>
        <w:t>с даты поступления</w:t>
      </w:r>
      <w:proofErr w:type="gramEnd"/>
      <w:r w:rsidRPr="002D34B7">
        <w:rPr>
          <w:rFonts w:ascii="Times New Roman" w:hAnsi="Times New Roman" w:cs="Times New Roman"/>
          <w:sz w:val="24"/>
          <w:szCs w:val="24"/>
        </w:rPr>
        <w:t xml:space="preserve"> организатору конкурса уведомления об отзыве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11.9. Конверт с заявкой на участие в Конкурсе, поступивший в срок, указанный в конкурсной документации, регистрируется организатором конкурса. </w:t>
      </w:r>
      <w:proofErr w:type="gramStart"/>
      <w:r w:rsidRPr="002D34B7">
        <w:rPr>
          <w:rFonts w:ascii="Times New Roman" w:hAnsi="Times New Roman" w:cs="Times New Roman"/>
          <w:sz w:val="24"/>
          <w:szCs w:val="24"/>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2D34B7">
        <w:rPr>
          <w:rFonts w:ascii="Times New Roman" w:hAnsi="Times New Roman" w:cs="Times New Roman"/>
          <w:sz w:val="24"/>
          <w:szCs w:val="24"/>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12. ПОРЯДОК ВСКРЫТИЯ КОНВЕРТОВ С ЗАЯВКАМИ</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12.1.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7" w:name="P344"/>
      <w:bookmarkEnd w:id="17"/>
      <w:r w:rsidRPr="002D34B7">
        <w:rPr>
          <w:rFonts w:ascii="Times New Roman" w:hAnsi="Times New Roman" w:cs="Times New Roman"/>
          <w:sz w:val="24"/>
          <w:szCs w:val="24"/>
        </w:rPr>
        <w:t xml:space="preserve">12.2. </w:t>
      </w:r>
      <w:proofErr w:type="gramStart"/>
      <w:r w:rsidRPr="002D34B7">
        <w:rPr>
          <w:rFonts w:ascii="Times New Roman" w:hAnsi="Times New Roman" w:cs="Times New Roman"/>
          <w:sz w:val="24"/>
          <w:szCs w:val="24"/>
        </w:rPr>
        <w:t xml:space="preserve">В день вскрытия конвертов с заявками на участие в Конкурсе непосредственно перед </w:t>
      </w:r>
      <w:r w:rsidRPr="002D34B7">
        <w:rPr>
          <w:rFonts w:ascii="Times New Roman" w:hAnsi="Times New Roman" w:cs="Times New Roman"/>
          <w:sz w:val="24"/>
          <w:szCs w:val="24"/>
        </w:rPr>
        <w:lastRenderedPageBreak/>
        <w:t>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с заявками на участие в Конкурсе о возможности подать заявки на участие</w:t>
      </w:r>
      <w:proofErr w:type="gramEnd"/>
      <w:r w:rsidRPr="002D34B7">
        <w:rPr>
          <w:rFonts w:ascii="Times New Roman" w:hAnsi="Times New Roman" w:cs="Times New Roman"/>
          <w:sz w:val="24"/>
          <w:szCs w:val="24"/>
        </w:rPr>
        <w:t xml:space="preserve"> в Конкурсе, изменить или отозвать поданные заявки на участие в Конкурсе до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2D34B7">
        <w:rPr>
          <w:rFonts w:ascii="Times New Roman" w:hAnsi="Times New Roman" w:cs="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12.4. Заявители или их представители вправе присутствовать при вскрытии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2D34B7">
        <w:rPr>
          <w:rFonts w:ascii="Times New Roman" w:hAnsi="Times New Roman" w:cs="Times New Roman"/>
          <w:sz w:val="24"/>
          <w:szCs w:val="24"/>
        </w:rPr>
        <w:t>несостоявшимся</w:t>
      </w:r>
      <w:proofErr w:type="gramEnd"/>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12.6.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w:t>
      </w:r>
      <w:r w:rsidR="00611623" w:rsidRPr="002D34B7">
        <w:rPr>
          <w:rFonts w:ascii="Times New Roman" w:hAnsi="Times New Roman" w:cs="Times New Roman"/>
        </w:rPr>
        <w:t xml:space="preserve">сельского поселения </w:t>
      </w:r>
      <w:r w:rsidR="00802C7C">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течение дня, следующего за днем его подписания.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12.7. Конкурсная комиссия </w:t>
      </w:r>
      <w:r w:rsidR="00047803" w:rsidRPr="00047803">
        <w:rPr>
          <w:rFonts w:ascii="Times New Roman" w:hAnsi="Times New Roman" w:cs="Times New Roman"/>
          <w:sz w:val="24"/>
          <w:szCs w:val="24"/>
        </w:rPr>
        <w:t>вправе</w:t>
      </w:r>
      <w:r w:rsidR="00047803">
        <w:rPr>
          <w:rFonts w:ascii="Times New Roman" w:hAnsi="Times New Roman" w:cs="Times New Roman"/>
          <w:sz w:val="24"/>
          <w:szCs w:val="24"/>
        </w:rPr>
        <w:t xml:space="preserve"> </w:t>
      </w:r>
      <w:r w:rsidRPr="002D34B7">
        <w:rPr>
          <w:rFonts w:ascii="Times New Roman" w:hAnsi="Times New Roman" w:cs="Times New Roman"/>
          <w:sz w:val="24"/>
          <w:szCs w:val="24"/>
        </w:rPr>
        <w:t>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2D34B7">
        <w:rPr>
          <w:rFonts w:ascii="Times New Roman" w:hAnsi="Times New Roman" w:cs="Times New Roman"/>
          <w:sz w:val="24"/>
          <w:szCs w:val="24"/>
        </w:rPr>
        <w:t>о-</w:t>
      </w:r>
      <w:proofErr w:type="gramEnd"/>
      <w:r w:rsidRPr="002D34B7">
        <w:rPr>
          <w:rFonts w:ascii="Times New Roman" w:hAnsi="Times New Roman" w:cs="Times New Roman"/>
          <w:sz w:val="24"/>
          <w:szCs w:val="24"/>
        </w:rPr>
        <w:t xml:space="preserve"> и/или видеозапись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8" w:name="P350"/>
      <w:bookmarkEnd w:id="18"/>
      <w:r w:rsidRPr="002D34B7">
        <w:rPr>
          <w:rFonts w:ascii="Times New Roman" w:hAnsi="Times New Roman" w:cs="Times New Roman"/>
          <w:sz w:val="24"/>
          <w:szCs w:val="24"/>
        </w:rPr>
        <w:t xml:space="preserve">12.8. </w:t>
      </w:r>
      <w:proofErr w:type="gramStart"/>
      <w:r w:rsidRPr="002D34B7">
        <w:rPr>
          <w:rFonts w:ascii="Times New Roman" w:hAnsi="Times New Roman" w:cs="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w:t>
      </w:r>
      <w:proofErr w:type="gramEnd"/>
      <w:r w:rsidRPr="002D34B7">
        <w:rPr>
          <w:rFonts w:ascii="Times New Roman" w:hAnsi="Times New Roman" w:cs="Times New Roman"/>
          <w:sz w:val="24"/>
          <w:szCs w:val="24"/>
        </w:rPr>
        <w:t xml:space="preserve"> В случае если было установлено требование об обеспечении заявки, организатор конкурса обязан вернуть обеспечение заявки указанным заявителям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вскрытия конвертов с заявками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13. ПОРЯДОК РАССМОТРЕНИЯ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13.1.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13.2. Срок рассмотрения заявок на участие в Конкурсе не может превышать двадцати дней </w:t>
      </w:r>
      <w:proofErr w:type="gramStart"/>
      <w:r w:rsidRPr="002D34B7">
        <w:rPr>
          <w:rFonts w:ascii="Times New Roman" w:hAnsi="Times New Roman" w:cs="Times New Roman"/>
          <w:sz w:val="24"/>
          <w:szCs w:val="24"/>
        </w:rPr>
        <w:t>с даты вскрытия</w:t>
      </w:r>
      <w:proofErr w:type="gramEnd"/>
      <w:r w:rsidRPr="002D34B7">
        <w:rPr>
          <w:rFonts w:ascii="Times New Roman" w:hAnsi="Times New Roman" w:cs="Times New Roman"/>
          <w:sz w:val="24"/>
          <w:szCs w:val="24"/>
        </w:rPr>
        <w:t xml:space="preserve">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13.3. </w:t>
      </w:r>
      <w:proofErr w:type="gramStart"/>
      <w:r w:rsidRPr="002D34B7">
        <w:rPr>
          <w:rFonts w:ascii="Times New Roman" w:hAnsi="Times New Roman" w:cs="Times New Roman"/>
          <w:sz w:val="24"/>
          <w:szCs w:val="24"/>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w:t>
      </w:r>
      <w:r w:rsidRPr="002D34B7">
        <w:rPr>
          <w:rFonts w:ascii="Times New Roman" w:hAnsi="Times New Roman" w:cs="Times New Roman"/>
          <w:sz w:val="24"/>
          <w:szCs w:val="24"/>
        </w:rPr>
        <w:lastRenderedPageBreak/>
        <w:t xml:space="preserve">заявителя участником конкурса или об отказе в допуске заявителя к участию в Конкурсе в порядке и по основаниям, предусмотренным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 </w:t>
      </w:r>
      <w:hyperlink w:anchor="P247">
        <w:r w:rsidRPr="002D34B7">
          <w:rPr>
            <w:rFonts w:ascii="Times New Roman" w:hAnsi="Times New Roman" w:cs="Times New Roman"/>
            <w:color w:val="0000FF"/>
            <w:sz w:val="24"/>
            <w:szCs w:val="24"/>
          </w:rPr>
          <w:t>5.2</w:t>
        </w:r>
      </w:hyperlink>
      <w:r w:rsidRPr="002D34B7">
        <w:rPr>
          <w:rFonts w:ascii="Times New Roman" w:hAnsi="Times New Roman" w:cs="Times New Roman"/>
          <w:sz w:val="24"/>
          <w:szCs w:val="24"/>
        </w:rPr>
        <w:t xml:space="preserve"> настоящего Положения, которое оформляется протоколом рассмотрения заявок на участие в Конкурсе.</w:t>
      </w:r>
      <w:proofErr w:type="gramEnd"/>
      <w:r w:rsidRPr="002D34B7">
        <w:rPr>
          <w:rFonts w:ascii="Times New Roman" w:hAnsi="Times New Roman" w:cs="Times New Roman"/>
          <w:sz w:val="24"/>
          <w:szCs w:val="24"/>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2D34B7">
        <w:rPr>
          <w:rFonts w:ascii="Times New Roman" w:hAnsi="Times New Roman" w:cs="Times New Roman"/>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соответствующих</w:t>
      </w:r>
      <w:proofErr w:type="gramEnd"/>
      <w:r w:rsidRPr="002D34B7">
        <w:rPr>
          <w:rFonts w:ascii="Times New Roman" w:hAnsi="Times New Roman" w:cs="Times New Roman"/>
          <w:sz w:val="24"/>
          <w:szCs w:val="24"/>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13.4. 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не допущенному к участию в Конкурсе,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рассмотрения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об обеспечении заявки, обязан вернуть обеспечение заявки заявителям, подавшим заявки на участие в Конкурсе, в течение пяти рабочих дней </w:t>
      </w:r>
      <w:proofErr w:type="gramStart"/>
      <w:r w:rsidRPr="002D34B7">
        <w:rPr>
          <w:rFonts w:ascii="Times New Roman" w:hAnsi="Times New Roman" w:cs="Times New Roman"/>
          <w:sz w:val="24"/>
          <w:szCs w:val="24"/>
        </w:rPr>
        <w:t>с даты признания</w:t>
      </w:r>
      <w:proofErr w:type="gramEnd"/>
      <w:r w:rsidRPr="002D34B7">
        <w:rPr>
          <w:rFonts w:ascii="Times New Roman" w:hAnsi="Times New Roman" w:cs="Times New Roman"/>
          <w:sz w:val="24"/>
          <w:szCs w:val="24"/>
        </w:rPr>
        <w:t xml:space="preserve"> Конкурса несостоявшимся, за исключением заявителя, признанного участником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14. ОЦЕНКА И СОПОСТАВЛЕНИЕ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рассмотрения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hyperlink w:anchor="P371">
        <w:r w:rsidRPr="002D34B7">
          <w:rPr>
            <w:rFonts w:ascii="Times New Roman" w:hAnsi="Times New Roman" w:cs="Times New Roman"/>
            <w:color w:val="0000FF"/>
            <w:sz w:val="24"/>
            <w:szCs w:val="24"/>
          </w:rPr>
          <w:t>п. 14.4</w:t>
        </w:r>
      </w:hyperlink>
      <w:r w:rsidRPr="002D34B7">
        <w:rPr>
          <w:rFonts w:ascii="Times New Roman" w:hAnsi="Times New Roman" w:cs="Times New Roman"/>
          <w:sz w:val="24"/>
          <w:szCs w:val="24"/>
        </w:rPr>
        <w:t xml:space="preserve"> - </w:t>
      </w:r>
      <w:hyperlink w:anchor="P434">
        <w:r w:rsidRPr="002D34B7">
          <w:rPr>
            <w:rFonts w:ascii="Times New Roman" w:hAnsi="Times New Roman" w:cs="Times New Roman"/>
            <w:color w:val="0000FF"/>
            <w:sz w:val="24"/>
            <w:szCs w:val="24"/>
          </w:rPr>
          <w:t>14.14</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9" w:name="P364"/>
      <w:bookmarkEnd w:id="19"/>
      <w:r w:rsidRPr="002D34B7">
        <w:rPr>
          <w:rFonts w:ascii="Times New Roman" w:hAnsi="Times New Roman" w:cs="Times New Roman"/>
          <w:sz w:val="24"/>
          <w:szCs w:val="24"/>
        </w:rPr>
        <w:t>14.3. Оценка заявок осуществляется с использованием следующих критериев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архитектурно-художественное и конструктивное решение нестационарного торгового объекта с учетом благоустройства прилегающей территории;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количество рабочих мест, которые будут использованы в случае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опыт работы заявителя в сфере нестационарной торговли;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качество услуг торговли, функционально-технологическое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 стоимость права заключения договора на право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 иные критерии, установленные конкурсной документацией, с учетом особенностей </w:t>
      </w:r>
      <w:r w:rsidRPr="002D34B7">
        <w:rPr>
          <w:rFonts w:ascii="Times New Roman" w:hAnsi="Times New Roman" w:cs="Times New Roman"/>
          <w:sz w:val="24"/>
          <w:szCs w:val="24"/>
        </w:rPr>
        <w:lastRenderedPageBreak/>
        <w:t>специализации продаваемых товаров и оказываемых услуг.</w:t>
      </w:r>
    </w:p>
    <w:p w:rsidR="00E52280" w:rsidRPr="002D34B7" w:rsidRDefault="00E52280">
      <w:pPr>
        <w:pStyle w:val="ConsPlusNormal"/>
        <w:spacing w:before="220"/>
        <w:ind w:firstLine="540"/>
        <w:jc w:val="both"/>
        <w:rPr>
          <w:rFonts w:ascii="Times New Roman" w:hAnsi="Times New Roman" w:cs="Times New Roman"/>
          <w:sz w:val="24"/>
          <w:szCs w:val="24"/>
        </w:rPr>
      </w:pPr>
      <w:bookmarkStart w:id="20" w:name="P371"/>
      <w:bookmarkEnd w:id="20"/>
      <w:r w:rsidRPr="002D34B7">
        <w:rPr>
          <w:rFonts w:ascii="Times New Roman" w:hAnsi="Times New Roman" w:cs="Times New Roman"/>
          <w:sz w:val="24"/>
          <w:szCs w:val="24"/>
        </w:rPr>
        <w:t>14.4. Рейтинг заявки заявителя представляет собой оценку в баллах, получаемую по результатам оценки по критериям.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14.5.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14.6. Оценка заявок производится конкурсной комиссией на основании критериев оценки, их содержания и значимости.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Сумма значимостей критериев оценки заявок, установленных в конкурсной документации, составляет 100 процентов.</w:t>
      </w:r>
    </w:p>
    <w:p w:rsidR="00E52280" w:rsidRPr="002D34B7" w:rsidRDefault="00E52280">
      <w:pPr>
        <w:pStyle w:val="ConsPlusNormal"/>
        <w:spacing w:before="220"/>
        <w:ind w:firstLine="540"/>
        <w:jc w:val="both"/>
        <w:rPr>
          <w:rFonts w:ascii="Times New Roman" w:hAnsi="Times New Roman" w:cs="Times New Roman"/>
          <w:sz w:val="24"/>
          <w:szCs w:val="24"/>
        </w:rPr>
      </w:pPr>
      <w:bookmarkStart w:id="21" w:name="P375"/>
      <w:bookmarkEnd w:id="21"/>
      <w:r w:rsidRPr="002D34B7">
        <w:rPr>
          <w:rFonts w:ascii="Times New Roman" w:hAnsi="Times New Roman" w:cs="Times New Roman"/>
          <w:sz w:val="24"/>
          <w:szCs w:val="24"/>
        </w:rPr>
        <w:t>14.7.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R</w:t>
      </w:r>
      <w:proofErr w:type="gramEnd"/>
      <w:r w:rsidRPr="002D34B7">
        <w:rPr>
          <w:rFonts w:ascii="Times New Roman" w:hAnsi="Times New Roman" w:cs="Times New Roman"/>
          <w:sz w:val="24"/>
          <w:szCs w:val="24"/>
        </w:rPr>
        <w:t>итог</w:t>
      </w:r>
      <w:proofErr w:type="spellEnd"/>
      <w:r w:rsidRPr="002D34B7">
        <w:rPr>
          <w:rFonts w:ascii="Times New Roman" w:hAnsi="Times New Roman" w:cs="Times New Roman"/>
          <w:sz w:val="24"/>
          <w:szCs w:val="24"/>
        </w:rPr>
        <w:t xml:space="preserve"> = R1 + R2 +... + R5</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R</w:t>
      </w:r>
      <w:proofErr w:type="gramEnd"/>
      <w:r w:rsidRPr="002D34B7">
        <w:rPr>
          <w:rFonts w:ascii="Times New Roman" w:hAnsi="Times New Roman" w:cs="Times New Roman"/>
          <w:sz w:val="24"/>
          <w:szCs w:val="24"/>
        </w:rPr>
        <w:t>итог</w:t>
      </w:r>
      <w:proofErr w:type="spellEnd"/>
      <w:r w:rsidRPr="002D34B7">
        <w:rPr>
          <w:rFonts w:ascii="Times New Roman" w:hAnsi="Times New Roman" w:cs="Times New Roman"/>
          <w:sz w:val="24"/>
          <w:szCs w:val="24"/>
        </w:rPr>
        <w:t xml:space="preserve"> - итоговый рейтинг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R1, R2,...R5 - рейтинг заявки по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Рейтинг заявки по критерию рассчитывается, как </w:t>
      </w:r>
      <w:proofErr w:type="gramStart"/>
      <w:r w:rsidRPr="002D34B7">
        <w:rPr>
          <w:rFonts w:ascii="Times New Roman" w:hAnsi="Times New Roman" w:cs="Times New Roman"/>
          <w:sz w:val="24"/>
          <w:szCs w:val="24"/>
        </w:rPr>
        <w:t>среднеарифметическое</w:t>
      </w:r>
      <w:proofErr w:type="gramEnd"/>
      <w:r w:rsidRPr="002D34B7">
        <w:rPr>
          <w:rFonts w:ascii="Times New Roman" w:hAnsi="Times New Roman" w:cs="Times New Roman"/>
          <w:sz w:val="24"/>
          <w:szCs w:val="24"/>
        </w:rPr>
        <w:t xml:space="preserve">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R1 = (С</w:t>
      </w:r>
      <w:proofErr w:type="gramStart"/>
      <w:r w:rsidRPr="002D34B7">
        <w:rPr>
          <w:rFonts w:ascii="Times New Roman" w:hAnsi="Times New Roman" w:cs="Times New Roman"/>
          <w:sz w:val="24"/>
          <w:szCs w:val="24"/>
        </w:rPr>
        <w:t>1</w:t>
      </w:r>
      <w:proofErr w:type="gramEnd"/>
      <w:r w:rsidRPr="002D34B7">
        <w:rPr>
          <w:rFonts w:ascii="Times New Roman" w:hAnsi="Times New Roman" w:cs="Times New Roman"/>
          <w:sz w:val="24"/>
          <w:szCs w:val="24"/>
        </w:rPr>
        <w:t xml:space="preserve"> + С2... + </w:t>
      </w:r>
      <w:proofErr w:type="spellStart"/>
      <w:r w:rsidRPr="002D34B7">
        <w:rPr>
          <w:rFonts w:ascii="Times New Roman" w:hAnsi="Times New Roman" w:cs="Times New Roman"/>
          <w:sz w:val="24"/>
          <w:szCs w:val="24"/>
        </w:rPr>
        <w:t>С</w:t>
      </w:r>
      <w:proofErr w:type="gramStart"/>
      <w:r w:rsidRPr="002D34B7">
        <w:rPr>
          <w:rFonts w:ascii="Times New Roman" w:hAnsi="Times New Roman" w:cs="Times New Roman"/>
          <w:sz w:val="24"/>
          <w:szCs w:val="24"/>
        </w:rPr>
        <w:t>n</w:t>
      </w:r>
      <w:proofErr w:type="spellEnd"/>
      <w:proofErr w:type="gramEnd"/>
      <w:r w:rsidRPr="002D34B7">
        <w:rPr>
          <w:rFonts w:ascii="Times New Roman" w:hAnsi="Times New Roman" w:cs="Times New Roman"/>
          <w:sz w:val="24"/>
          <w:szCs w:val="24"/>
        </w:rPr>
        <w:t xml:space="preserve">) / </w:t>
      </w:r>
      <w:proofErr w:type="spellStart"/>
      <w:r w:rsidRPr="002D34B7">
        <w:rPr>
          <w:rFonts w:ascii="Times New Roman" w:hAnsi="Times New Roman" w:cs="Times New Roman"/>
          <w:sz w:val="24"/>
          <w:szCs w:val="24"/>
        </w:rPr>
        <w:t>n</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k</w:t>
      </w:r>
      <w:proofErr w:type="spell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С</w:t>
      </w:r>
      <w:proofErr w:type="gramStart"/>
      <w:r w:rsidRPr="002D34B7">
        <w:rPr>
          <w:rFonts w:ascii="Times New Roman" w:hAnsi="Times New Roman" w:cs="Times New Roman"/>
          <w:sz w:val="24"/>
          <w:szCs w:val="24"/>
        </w:rPr>
        <w:t>1</w:t>
      </w:r>
      <w:proofErr w:type="gramEnd"/>
      <w:r w:rsidRPr="002D34B7">
        <w:rPr>
          <w:rFonts w:ascii="Times New Roman" w:hAnsi="Times New Roman" w:cs="Times New Roman"/>
          <w:sz w:val="24"/>
          <w:szCs w:val="24"/>
        </w:rPr>
        <w:t>, С2,...</w:t>
      </w:r>
      <w:proofErr w:type="spellStart"/>
      <w:r w:rsidRPr="002D34B7">
        <w:rPr>
          <w:rFonts w:ascii="Times New Roman" w:hAnsi="Times New Roman" w:cs="Times New Roman"/>
          <w:sz w:val="24"/>
          <w:szCs w:val="24"/>
        </w:rPr>
        <w:t>Сn</w:t>
      </w:r>
      <w:proofErr w:type="spellEnd"/>
      <w:r w:rsidRPr="002D34B7">
        <w:rPr>
          <w:rFonts w:ascii="Times New Roman" w:hAnsi="Times New Roman" w:cs="Times New Roman"/>
          <w:sz w:val="24"/>
          <w:szCs w:val="24"/>
        </w:rPr>
        <w:t xml:space="preserve"> - оценка в баллах каждого члена комиссии</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n</w:t>
      </w:r>
      <w:proofErr w:type="spellEnd"/>
      <w:r w:rsidRPr="002D34B7">
        <w:rPr>
          <w:rFonts w:ascii="Times New Roman" w:hAnsi="Times New Roman" w:cs="Times New Roman"/>
          <w:sz w:val="24"/>
          <w:szCs w:val="24"/>
        </w:rPr>
        <w:t xml:space="preserve"> - количество членов комиссии</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k</w:t>
      </w:r>
      <w:proofErr w:type="spellEnd"/>
      <w:r w:rsidRPr="002D34B7">
        <w:rPr>
          <w:rFonts w:ascii="Times New Roman" w:hAnsi="Times New Roman" w:cs="Times New Roman"/>
          <w:sz w:val="24"/>
          <w:szCs w:val="24"/>
        </w:rPr>
        <w:t xml:space="preserve"> - коэффициент значимости.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14.8. Каждой заявке по результатам расчета итогового рейтинга присваивается порядковый номер.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Заявке, набравшей наибольший итоговый рейтинг, присваивается первый номер. Победителем Конкурса признается участник конкурса, заявке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14.9. Оценка заявок по критерию N 1: "Архитектурно-художественное и конструктивное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и прилагают следующие материалы: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фотография, макет, чертеж или иной графический материал, характеризующие архитектурно-</w:t>
      </w:r>
      <w:proofErr w:type="gramStart"/>
      <w:r w:rsidRPr="002D34B7">
        <w:rPr>
          <w:rFonts w:ascii="Times New Roman" w:hAnsi="Times New Roman" w:cs="Times New Roman"/>
          <w:sz w:val="24"/>
          <w:szCs w:val="24"/>
        </w:rPr>
        <w:t>художественное решение</w:t>
      </w:r>
      <w:proofErr w:type="gramEnd"/>
      <w:r w:rsidRPr="002D34B7">
        <w:rPr>
          <w:rFonts w:ascii="Times New Roman" w:hAnsi="Times New Roman" w:cs="Times New Roman"/>
          <w:sz w:val="24"/>
          <w:szCs w:val="24"/>
        </w:rPr>
        <w:t xml:space="preserve"> нестационарного торгового объекта, описание внешнего вида объекта, эскиз вывески с указанием наименования и юридического адреса организации, режима работы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размеры объекта, характеризующие конструктивное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элементы благоустройства прилегающей территории (устройство асфальтированной (плиточной) площадки, озеленение, вазоны с цветами, урны для мусора и др.)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1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1, определяется как среднее арифметическое оценок в баллах всех членов конкурсной комиссии умноженное на коэффициент 0,3.</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14.10. Оценка заявок по критерию N 2: "Количество рабочих мест, которые будут использованы в случае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количество рабочих мест, которые будут использованы в случае размещения нестационарного торгового объекта и прилагают следующие материалы: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штатное расписание организации, в т.ч. индивидуального предпринимателя.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2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до 2 рабочих мест - присваивается 2 балла;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3 до 5 рабочих мест - присваивается 6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6 рабочих мест и более - присваивается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2, определяется как среднее арифметическое оценок в баллах всех членов конкурсной комиссии умноженное на коэффициент 0,1.</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14.11. Оценка заявок по критерию N 3: "Опыт работы заявителя в сфере нестационарной торговли".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опыт работы с использованием нестационарного торгового объекта и прикладывают: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документы, подтверждающие начало осуществления предпринимательской деятельности в сфере торговли свидетельства (уведомления), договоры о размещении нестационарных торговых объектов выданные ранее.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3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заявке, в которой содержится информация об опыте работы заявителя с использованием нестационарного торгового объекта до 1 года включительно (до даты размещения информации о проведении настоящего конкурса) присваивается 2 балла;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1 года 1 дня до 3 лет включительно (до даты размещения информации о проведении настоящего конкурса) присваивается 6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3 лет 1 дня включительно (до даты размещения информации о проведении настоящего конкурса) присваивается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3, определяется как среднее арифметическое оценок в баллах всех членов конкурсной комиссии умноженное на коэффициент 0,1.</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14.12. Оценка заявок по критерию N 4: "Качество услуг торговли, ассортимент реализуемой продукции, функционально-технологическое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20%.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прикладывают к заявке фотографию рабочего места с применением форменной одежды продавца с логотипом субъекта торговли,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4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4, определяется как среднее арифметическое оценок в баллах всех членов конкурсной комиссии умноженное на коэффициент 0,2.</w:t>
      </w:r>
    </w:p>
    <w:p w:rsidR="00E52280" w:rsidRPr="002D34B7" w:rsidRDefault="00E52280">
      <w:pPr>
        <w:pStyle w:val="ConsPlusNormal"/>
        <w:spacing w:before="220"/>
        <w:ind w:firstLine="540"/>
        <w:jc w:val="both"/>
        <w:rPr>
          <w:rFonts w:ascii="Times New Roman" w:hAnsi="Times New Roman" w:cs="Times New Roman"/>
          <w:sz w:val="24"/>
          <w:szCs w:val="24"/>
        </w:rPr>
      </w:pPr>
      <w:bookmarkStart w:id="22" w:name="P423"/>
      <w:bookmarkEnd w:id="22"/>
      <w:r w:rsidRPr="002D34B7">
        <w:rPr>
          <w:rFonts w:ascii="Times New Roman" w:hAnsi="Times New Roman" w:cs="Times New Roman"/>
          <w:sz w:val="24"/>
          <w:szCs w:val="24"/>
        </w:rPr>
        <w:t>14.13. Оценка заявок по критерию N 5: "Стоимость права заключения договора на право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Оценка заявок по критерию N 5 определяется по формуле: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noProof/>
          <w:position w:val="-27"/>
          <w:sz w:val="24"/>
          <w:szCs w:val="24"/>
        </w:rPr>
        <w:drawing>
          <wp:inline distT="0" distB="0" distL="0" distR="0">
            <wp:extent cx="1240790" cy="486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790" cy="486410"/>
                    </a:xfrm>
                    <a:prstGeom prst="rect">
                      <a:avLst/>
                    </a:prstGeom>
                    <a:noFill/>
                    <a:ln>
                      <a:noFill/>
                    </a:ln>
                  </pic:spPr>
                </pic:pic>
              </a:graphicData>
            </a:graphic>
          </wp:inline>
        </w:drawing>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R</w:t>
      </w:r>
      <w:r w:rsidRPr="002D34B7">
        <w:rPr>
          <w:rFonts w:ascii="Times New Roman" w:hAnsi="Times New Roman" w:cs="Times New Roman"/>
          <w:sz w:val="24"/>
          <w:szCs w:val="24"/>
          <w:vertAlign w:val="subscript"/>
        </w:rPr>
        <w:t>a</w:t>
      </w:r>
      <w:proofErr w:type="spellEnd"/>
      <w:r w:rsidRPr="002D34B7">
        <w:rPr>
          <w:rFonts w:ascii="Times New Roman" w:hAnsi="Times New Roman" w:cs="Times New Roman"/>
          <w:sz w:val="24"/>
          <w:szCs w:val="24"/>
        </w:rPr>
        <w:t xml:space="preserve"> - рейтинг, присуждаемый каждой заявке по указанному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A</w:t>
      </w:r>
      <w:r w:rsidRPr="002D34B7">
        <w:rPr>
          <w:rFonts w:ascii="Times New Roman" w:hAnsi="Times New Roman" w:cs="Times New Roman"/>
          <w:sz w:val="24"/>
          <w:szCs w:val="24"/>
          <w:vertAlign w:val="subscript"/>
        </w:rPr>
        <w:t>i</w:t>
      </w:r>
      <w:proofErr w:type="spellEnd"/>
      <w:r w:rsidRPr="002D34B7">
        <w:rPr>
          <w:rFonts w:ascii="Times New Roman" w:hAnsi="Times New Roman" w:cs="Times New Roman"/>
          <w:sz w:val="24"/>
          <w:szCs w:val="24"/>
        </w:rPr>
        <w:t xml:space="preserve"> - предложение каждого участника по цене договора</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A</w:t>
      </w:r>
      <w:proofErr w:type="gramEnd"/>
      <w:r w:rsidRPr="002D34B7">
        <w:rPr>
          <w:rFonts w:ascii="Times New Roman" w:hAnsi="Times New Roman" w:cs="Times New Roman"/>
          <w:sz w:val="24"/>
          <w:szCs w:val="24"/>
          <w:vertAlign w:val="subscript"/>
        </w:rPr>
        <w:t>нц</w:t>
      </w:r>
      <w:proofErr w:type="spellEnd"/>
      <w:r w:rsidRPr="002D34B7">
        <w:rPr>
          <w:rFonts w:ascii="Times New Roman" w:hAnsi="Times New Roman" w:cs="Times New Roman"/>
          <w:sz w:val="24"/>
          <w:szCs w:val="24"/>
        </w:rPr>
        <w:t xml:space="preserve"> - начальная цена договора, установленная в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5, определяется как оценка, полученная по формуле умноженная на коэффициент 0,3.</w:t>
      </w:r>
    </w:p>
    <w:p w:rsidR="00E52280" w:rsidRPr="002D34B7" w:rsidRDefault="00E52280">
      <w:pPr>
        <w:pStyle w:val="ConsPlusNormal"/>
        <w:spacing w:before="220"/>
        <w:ind w:firstLine="540"/>
        <w:jc w:val="both"/>
        <w:rPr>
          <w:rFonts w:ascii="Times New Roman" w:hAnsi="Times New Roman" w:cs="Times New Roman"/>
          <w:sz w:val="24"/>
          <w:szCs w:val="24"/>
        </w:rPr>
      </w:pPr>
      <w:bookmarkStart w:id="23" w:name="P434"/>
      <w:bookmarkEnd w:id="23"/>
      <w:r w:rsidRPr="002D34B7">
        <w:rPr>
          <w:rFonts w:ascii="Times New Roman" w:hAnsi="Times New Roman" w:cs="Times New Roman"/>
          <w:sz w:val="24"/>
          <w:szCs w:val="24"/>
        </w:rPr>
        <w:t>14.14.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оценка в баллах по каждому критерию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2) итоговый рейтинг по каждому критерию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итоговый рейтинг каждой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14.15. </w:t>
      </w:r>
      <w:proofErr w:type="gramStart"/>
      <w:r w:rsidRPr="002D34B7">
        <w:rPr>
          <w:rFonts w:ascii="Times New Roman" w:hAnsi="Times New Roman" w:cs="Times New Roman"/>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2D34B7">
        <w:rPr>
          <w:rFonts w:ascii="Times New Roman" w:hAnsi="Times New Roman" w:cs="Times New Roman"/>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Протокол подписывается всем присутствующим составом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14.16.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14.17. В случае если было установлено требование об обеспечении заявки, организатор конкурса обязан возвратить обеспечение заявки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присвоен второй номер и которому задаток возвращается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договора с победителем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2D34B7">
        <w:rPr>
          <w:rFonts w:ascii="Times New Roman" w:hAnsi="Times New Roman" w:cs="Times New Roman"/>
          <w:sz w:val="24"/>
          <w:szCs w:val="24"/>
        </w:rPr>
        <w:t>с даты поступления</w:t>
      </w:r>
      <w:proofErr w:type="gramEnd"/>
      <w:r w:rsidRPr="002D34B7">
        <w:rPr>
          <w:rFonts w:ascii="Times New Roman" w:hAnsi="Times New Roman" w:cs="Times New Roman"/>
          <w:sz w:val="24"/>
          <w:szCs w:val="24"/>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15. ПОРЯДОК И СРОК ЗАКЛЮЧЕНИЯ ДОГОВОРА НА РАЗМЕЩЕНИЕ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НЕСТАЦИОНАРНЫХ ТОРГОВЫХ ОБЪЕКТОВ ПО РЕЗУЛЬТАТАМ</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ПРОВЕДЕНИЯ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15.1. Договор на размещение заключается в порядке, предусмотренном Гражданским </w:t>
      </w:r>
      <w:hyperlink r:id="rId34">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иными федеральными законами.</w:t>
      </w:r>
    </w:p>
    <w:p w:rsidR="00E52280" w:rsidRPr="002D34B7" w:rsidRDefault="00E52280">
      <w:pPr>
        <w:pStyle w:val="ConsPlusNormal"/>
        <w:spacing w:before="220"/>
        <w:ind w:firstLine="540"/>
        <w:jc w:val="both"/>
        <w:rPr>
          <w:rFonts w:ascii="Times New Roman" w:hAnsi="Times New Roman" w:cs="Times New Roman"/>
          <w:sz w:val="24"/>
          <w:szCs w:val="24"/>
        </w:rPr>
      </w:pPr>
      <w:bookmarkStart w:id="24" w:name="P449"/>
      <w:bookmarkEnd w:id="24"/>
      <w:r w:rsidRPr="002D34B7">
        <w:rPr>
          <w:rFonts w:ascii="Times New Roman" w:hAnsi="Times New Roman" w:cs="Times New Roman"/>
          <w:sz w:val="24"/>
          <w:szCs w:val="24"/>
        </w:rPr>
        <w:t>15.2.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2) приостановления деятельности такого лица в порядке, предусмотренном </w:t>
      </w:r>
      <w:hyperlink r:id="rId35">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hyperlink w:anchor="P317">
        <w:r w:rsidRPr="002D34B7">
          <w:rPr>
            <w:rFonts w:ascii="Times New Roman" w:hAnsi="Times New Roman" w:cs="Times New Roman"/>
            <w:color w:val="0000FF"/>
            <w:sz w:val="24"/>
            <w:szCs w:val="24"/>
          </w:rPr>
          <w:t>пунктом 11.3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15.3. </w:t>
      </w:r>
      <w:proofErr w:type="gramStart"/>
      <w:r w:rsidRPr="002D34B7">
        <w:rPr>
          <w:rFonts w:ascii="Times New Roman" w:hAnsi="Times New Roman" w:cs="Times New Roman"/>
          <w:sz w:val="24"/>
          <w:szCs w:val="24"/>
        </w:rPr>
        <w:t xml:space="preserve">В случае отказа организатора конкурса от заключения договора с победителем Конкурса по основаниям, предусмотренным </w:t>
      </w:r>
      <w:hyperlink w:anchor="P449">
        <w:r w:rsidRPr="002D34B7">
          <w:rPr>
            <w:rFonts w:ascii="Times New Roman" w:hAnsi="Times New Roman" w:cs="Times New Roman"/>
            <w:color w:val="0000FF"/>
            <w:sz w:val="24"/>
            <w:szCs w:val="24"/>
          </w:rPr>
          <w:t>п. 15.2</w:t>
        </w:r>
      </w:hyperlink>
      <w:r w:rsidRPr="002D34B7">
        <w:rPr>
          <w:rFonts w:ascii="Times New Roman" w:hAnsi="Times New Roman" w:cs="Times New Roman"/>
          <w:sz w:val="24"/>
          <w:szCs w:val="24"/>
        </w:rPr>
        <w:t xml:space="preserve"> настоящего Положения, конкурсной комиссией в срок не позднее дня, следующего после дня установления фактов, предусмотренных </w:t>
      </w:r>
      <w:hyperlink w:anchor="P449">
        <w:r w:rsidRPr="002D34B7">
          <w:rPr>
            <w:rFonts w:ascii="Times New Roman" w:hAnsi="Times New Roman" w:cs="Times New Roman"/>
            <w:color w:val="0000FF"/>
            <w:sz w:val="24"/>
            <w:szCs w:val="24"/>
          </w:rPr>
          <w:t>пунктом 15.2</w:t>
        </w:r>
      </w:hyperlink>
      <w:r w:rsidRPr="002D34B7">
        <w:rPr>
          <w:rFonts w:ascii="Times New Roman" w:hAnsi="Times New Roman" w:cs="Times New Roman"/>
          <w:sz w:val="24"/>
          <w:szCs w:val="24"/>
        </w:rPr>
        <w:t xml:space="preserve">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w:t>
      </w:r>
      <w:proofErr w:type="gramEnd"/>
      <w:r w:rsidRPr="002D34B7">
        <w:rPr>
          <w:rFonts w:ascii="Times New Roman" w:hAnsi="Times New Roman" w:cs="Times New Roman"/>
          <w:sz w:val="24"/>
          <w:szCs w:val="24"/>
        </w:rPr>
        <w:t xml:space="preserve">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Указанный протокол размещается организатором конкурса на официальном сайте Администрации </w:t>
      </w:r>
      <w:r w:rsidR="00611623" w:rsidRPr="002D34B7">
        <w:rPr>
          <w:rFonts w:ascii="Times New Roman" w:hAnsi="Times New Roman" w:cs="Times New Roman"/>
        </w:rPr>
        <w:t xml:space="preserve">сельского поселения </w:t>
      </w:r>
      <w:r w:rsidR="00802C7C">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течение дня, следующего после дня подписания указанного протокола. Организатор конкурса в течение двух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15.5. В случае если было установлено требование об обеспечении заявки, внесенная сумма зачисляется победителю Конкурса в счет платежей по договору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15.6. </w:t>
      </w:r>
      <w:proofErr w:type="gramStart"/>
      <w:r w:rsidRPr="002D34B7">
        <w:rPr>
          <w:rFonts w:ascii="Times New Roman" w:hAnsi="Times New Roman" w:cs="Times New Roman"/>
          <w:sz w:val="24"/>
          <w:szCs w:val="24"/>
        </w:rPr>
        <w:t xml:space="preserve">Договор на размещение заключается в срок не позднее десяти рабочих дней с даты размещения на официальном сайте Администрации </w:t>
      </w:r>
      <w:r w:rsidR="00611623" w:rsidRPr="002D34B7">
        <w:rPr>
          <w:rFonts w:ascii="Times New Roman" w:hAnsi="Times New Roman" w:cs="Times New Roman"/>
        </w:rPr>
        <w:t xml:space="preserve">сельского поселения </w:t>
      </w:r>
      <w:r w:rsidR="00802C7C">
        <w:rPr>
          <w:rFonts w:ascii="Times New Roman" w:hAnsi="Times New Roman" w:cs="Times New Roman"/>
        </w:rPr>
        <w:t>Кызыльский</w:t>
      </w:r>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w:t>
      </w:r>
      <w:proofErr w:type="gramEnd"/>
      <w:r w:rsidRPr="002D34B7">
        <w:rPr>
          <w:rFonts w:ascii="Times New Roman" w:hAnsi="Times New Roman" w:cs="Times New Roman"/>
          <w:sz w:val="24"/>
          <w:szCs w:val="24"/>
        </w:rPr>
        <w:t xml:space="preserve"> либо признания участником конкурса только одного заявителя.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течение трех рабочих дней </w:t>
      </w:r>
      <w:proofErr w:type="gramStart"/>
      <w:r w:rsidRPr="002D34B7">
        <w:rPr>
          <w:rFonts w:ascii="Times New Roman" w:hAnsi="Times New Roman" w:cs="Times New Roman"/>
          <w:sz w:val="24"/>
          <w:szCs w:val="24"/>
        </w:rPr>
        <w:t>с даты получения</w:t>
      </w:r>
      <w:proofErr w:type="gramEnd"/>
      <w:r w:rsidRPr="002D34B7">
        <w:rPr>
          <w:rFonts w:ascii="Times New Roman" w:hAnsi="Times New Roman" w:cs="Times New Roman"/>
          <w:sz w:val="24"/>
          <w:szCs w:val="24"/>
        </w:rPr>
        <w:t xml:space="preserve">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считается уклонившимся от выполнения условий Конкурса и отказавшимся от заключения договора.</w:t>
      </w:r>
    </w:p>
    <w:p w:rsidR="00E52280" w:rsidRPr="002D34B7" w:rsidRDefault="00E52280">
      <w:pPr>
        <w:pStyle w:val="ConsPlusNormal"/>
        <w:spacing w:before="220"/>
        <w:ind w:firstLine="540"/>
        <w:jc w:val="both"/>
        <w:rPr>
          <w:rFonts w:ascii="Times New Roman" w:hAnsi="Times New Roman" w:cs="Times New Roman"/>
          <w:sz w:val="24"/>
          <w:szCs w:val="24"/>
        </w:rPr>
      </w:pPr>
      <w:bookmarkStart w:id="25" w:name="P460"/>
      <w:bookmarkEnd w:id="25"/>
      <w:r w:rsidRPr="002D34B7">
        <w:rPr>
          <w:rFonts w:ascii="Times New Roman" w:hAnsi="Times New Roman" w:cs="Times New Roman"/>
          <w:sz w:val="24"/>
          <w:szCs w:val="24"/>
        </w:rPr>
        <w:t>15.7. При уклонении победителя Конкурса от заключения договора на размещение право заключения договора переходит участнику конкурса, заявке которого присвоен второй номер. Проект договора на размещение в случае согласия участника конкурса, заявке которого присвоен второй номер, заключить договор, составляется организатором конкурса путем включения в проект договора на размещение прилагаемых к конкурсной документации условий исполнения договора на размещение, предложенных этим участником.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несогласия участника конкурса, заявке которого присвоен второй номер, право заключения договора переходит участнику конкурса, заявке которого присвоен последующий номер с применением процедур, определенных </w:t>
      </w:r>
      <w:hyperlink w:anchor="P460">
        <w:r w:rsidRPr="002D34B7">
          <w:rPr>
            <w:rFonts w:ascii="Times New Roman" w:hAnsi="Times New Roman" w:cs="Times New Roman"/>
            <w:color w:val="0000FF"/>
            <w:sz w:val="24"/>
            <w:szCs w:val="24"/>
          </w:rPr>
          <w:t>абзацем первым</w:t>
        </w:r>
      </w:hyperlink>
      <w:r w:rsidRPr="002D34B7">
        <w:rPr>
          <w:rFonts w:ascii="Times New Roman" w:hAnsi="Times New Roman" w:cs="Times New Roman"/>
          <w:sz w:val="24"/>
          <w:szCs w:val="24"/>
        </w:rPr>
        <w:t xml:space="preserve"> настоящего пункта.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отсутствия других участников организатор конкурса проводит повторный Конкурс </w:t>
      </w:r>
      <w:r w:rsidRPr="002D34B7">
        <w:rPr>
          <w:rFonts w:ascii="Times New Roman" w:hAnsi="Times New Roman" w:cs="Times New Roman"/>
          <w:sz w:val="24"/>
          <w:szCs w:val="24"/>
        </w:rPr>
        <w:lastRenderedPageBreak/>
        <w:t xml:space="preserve">в </w:t>
      </w:r>
      <w:proofErr w:type="gramStart"/>
      <w:r w:rsidRPr="002D34B7">
        <w:rPr>
          <w:rFonts w:ascii="Times New Roman" w:hAnsi="Times New Roman" w:cs="Times New Roman"/>
          <w:sz w:val="24"/>
          <w:szCs w:val="24"/>
        </w:rPr>
        <w:t>порядке</w:t>
      </w:r>
      <w:proofErr w:type="gramEnd"/>
      <w:r w:rsidRPr="002D34B7">
        <w:rPr>
          <w:rFonts w:ascii="Times New Roman" w:hAnsi="Times New Roman" w:cs="Times New Roman"/>
          <w:sz w:val="24"/>
          <w:szCs w:val="24"/>
        </w:rPr>
        <w:t xml:space="preserve"> установленном настоящим Положением.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15.8. </w:t>
      </w:r>
      <w:proofErr w:type="gramStart"/>
      <w:r w:rsidRPr="002D34B7">
        <w:rPr>
          <w:rFonts w:ascii="Times New Roman" w:hAnsi="Times New Roman" w:cs="Times New Roman"/>
          <w:sz w:val="24"/>
          <w:szCs w:val="24"/>
        </w:rPr>
        <w:t>В течение трех рабочих дней с даты получения от победителя Конкурса или участника конкурса, заявке которого присвоен второй (или последующий) номер, подписанного договора на размещение организатор конкурса обязан подписать договор на размещение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roofErr w:type="gramEnd"/>
    </w:p>
    <w:p w:rsidR="00E52280" w:rsidRPr="00AA42BA" w:rsidRDefault="00E52280">
      <w:pPr>
        <w:pStyle w:val="ConsPlusNormal"/>
        <w:spacing w:before="220"/>
        <w:ind w:firstLine="540"/>
        <w:jc w:val="both"/>
        <w:rPr>
          <w:rFonts w:ascii="Times New Roman" w:hAnsi="Times New Roman" w:cs="Times New Roman"/>
          <w:sz w:val="24"/>
          <w:szCs w:val="24"/>
        </w:rPr>
      </w:pPr>
      <w:r w:rsidRPr="00AA42BA">
        <w:rPr>
          <w:rFonts w:ascii="Times New Roman" w:hAnsi="Times New Roman" w:cs="Times New Roman"/>
          <w:sz w:val="24"/>
          <w:szCs w:val="24"/>
        </w:rPr>
        <w:t xml:space="preserve">15.9. Плата по договору на размещение перечисляется в бюджет </w:t>
      </w:r>
      <w:r w:rsidR="00611623" w:rsidRPr="00AA42BA">
        <w:rPr>
          <w:rFonts w:ascii="Times New Roman" w:hAnsi="Times New Roman" w:cs="Times New Roman"/>
        </w:rPr>
        <w:t xml:space="preserve">сельского поселения </w:t>
      </w:r>
      <w:r w:rsidR="00802C7C">
        <w:rPr>
          <w:rFonts w:ascii="Times New Roman" w:hAnsi="Times New Roman" w:cs="Times New Roman"/>
        </w:rPr>
        <w:t>Кызыльский</w:t>
      </w:r>
      <w:r w:rsidR="00611623" w:rsidRPr="00AA42BA">
        <w:rPr>
          <w:rFonts w:ascii="Times New Roman" w:hAnsi="Times New Roman" w:cs="Times New Roman"/>
        </w:rPr>
        <w:t xml:space="preserve"> сельсовет муниципального района Альшеевский район Республики Башкортостан</w:t>
      </w:r>
      <w:r w:rsidRPr="00AA42BA">
        <w:rPr>
          <w:rFonts w:ascii="Times New Roman" w:hAnsi="Times New Roman" w:cs="Times New Roman"/>
          <w:sz w:val="24"/>
          <w:szCs w:val="24"/>
        </w:rPr>
        <w:t>.</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 xml:space="preserve">16. ПОСЛЕДСТВИЯ ПРИЗНАНИЯ КОНКУРСА </w:t>
      </w:r>
      <w:proofErr w:type="gramStart"/>
      <w:r w:rsidRPr="002D34B7">
        <w:rPr>
          <w:rFonts w:ascii="Times New Roman" w:hAnsi="Times New Roman" w:cs="Times New Roman"/>
          <w:sz w:val="24"/>
          <w:szCs w:val="24"/>
        </w:rPr>
        <w:t>НЕСОСТОЯВШИМСЯ</w:t>
      </w:r>
      <w:proofErr w:type="gram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26" w:name="P468"/>
      <w:bookmarkEnd w:id="26"/>
      <w:r w:rsidRPr="002D34B7">
        <w:rPr>
          <w:rFonts w:ascii="Times New Roman" w:hAnsi="Times New Roman" w:cs="Times New Roman"/>
          <w:sz w:val="24"/>
          <w:szCs w:val="24"/>
        </w:rPr>
        <w:t xml:space="preserve">16.1. </w:t>
      </w:r>
      <w:proofErr w:type="gramStart"/>
      <w:r w:rsidRPr="002D34B7">
        <w:rPr>
          <w:rFonts w:ascii="Times New Roman" w:hAnsi="Times New Roman" w:cs="Times New Roman"/>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2D34B7">
        <w:rPr>
          <w:rFonts w:ascii="Times New Roman" w:hAnsi="Times New Roman" w:cs="Times New Roman"/>
          <w:sz w:val="24"/>
          <w:szCs w:val="24"/>
        </w:rPr>
        <w:t xml:space="preserve"> цене, которые предусмотрены заявкой на участие в Конкурсе и конкурсной документацией, но по цене не </w:t>
      </w:r>
      <w:proofErr w:type="gramStart"/>
      <w:r w:rsidRPr="002D34B7">
        <w:rPr>
          <w:rFonts w:ascii="Times New Roman" w:hAnsi="Times New Roman" w:cs="Times New Roman"/>
          <w:sz w:val="24"/>
          <w:szCs w:val="24"/>
        </w:rPr>
        <w:t>менее начальной</w:t>
      </w:r>
      <w:proofErr w:type="gramEnd"/>
      <w:r w:rsidRPr="002D34B7">
        <w:rPr>
          <w:rFonts w:ascii="Times New Roman" w:hAnsi="Times New Roman" w:cs="Times New Roman"/>
          <w:sz w:val="24"/>
          <w:szCs w:val="24"/>
        </w:rPr>
        <w:t xml:space="preserve"> (минимальной) цены договора (лота), указанной в извещении о проведении Конкурса.</w:t>
      </w:r>
    </w:p>
    <w:p w:rsidR="00E52280"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16.2. В случае если Конкурс признан несостоявшимся по основаниям, не указанным в </w:t>
      </w:r>
      <w:hyperlink w:anchor="P468">
        <w:r w:rsidRPr="002D34B7">
          <w:rPr>
            <w:rFonts w:ascii="Times New Roman" w:hAnsi="Times New Roman" w:cs="Times New Roman"/>
            <w:color w:val="0000FF"/>
            <w:sz w:val="24"/>
            <w:szCs w:val="24"/>
          </w:rPr>
          <w:t>пункте 16.1</w:t>
        </w:r>
      </w:hyperlink>
      <w:r w:rsidRPr="002D34B7">
        <w:rPr>
          <w:rFonts w:ascii="Times New Roman" w:hAnsi="Times New Roman" w:cs="Times New Roman"/>
          <w:sz w:val="24"/>
          <w:szCs w:val="24"/>
        </w:rPr>
        <w:t xml:space="preserve"> настоящего Положения, организатор конкурса принимает решение о проведении Конкурса в порядке, установленном настоящим Положением.</w:t>
      </w:r>
    </w:p>
    <w:p w:rsidR="00AA42BA" w:rsidRPr="002D34B7" w:rsidRDefault="00AA42BA">
      <w:pPr>
        <w:pStyle w:val="ConsPlusNormal"/>
        <w:spacing w:before="220"/>
        <w:ind w:firstLine="540"/>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17. ОБЕСПЕЧЕНИЕ ЗАЩИТЫ ПРАВ И ЗАКОННЫХ ИНТЕРЕСОВ</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УЧАСТНИКОВ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17.1.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18. УРЕГУЛИРОВАНИЕ СПОРОВ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18.1.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w:t>
      </w:r>
      <w:proofErr w:type="gramStart"/>
      <w:r w:rsidRPr="002D34B7">
        <w:rPr>
          <w:rFonts w:ascii="Times New Roman" w:hAnsi="Times New Roman" w:cs="Times New Roman"/>
          <w:sz w:val="24"/>
          <w:szCs w:val="24"/>
        </w:rPr>
        <w:t>предпринимают усилия</w:t>
      </w:r>
      <w:proofErr w:type="gramEnd"/>
      <w:r w:rsidRPr="002D34B7">
        <w:rPr>
          <w:rFonts w:ascii="Times New Roman" w:hAnsi="Times New Roman" w:cs="Times New Roman"/>
          <w:sz w:val="24"/>
          <w:szCs w:val="24"/>
        </w:rPr>
        <w:t xml:space="preserve"> для урегулирования таких противоречий, претензий и разногласий во внесудебном порядке.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18.2. Любые споры, оставшиеся неурегулированными во внесудебном порядке, разрешаются в порядке, предусмотренном федеральным законодательством.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3</w:t>
      </w:r>
    </w:p>
    <w:p w:rsidR="00611623" w:rsidRDefault="00E52280" w:rsidP="00611623">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611623" w:rsidRPr="002D34B7">
        <w:rPr>
          <w:rFonts w:ascii="Times New Roman" w:hAnsi="Times New Roman" w:cs="Times New Roman"/>
        </w:rPr>
        <w:t>сельского поселения</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w:t>
      </w:r>
      <w:r w:rsidR="00802C7C">
        <w:rPr>
          <w:rFonts w:ascii="Times New Roman" w:hAnsi="Times New Roman" w:cs="Times New Roman"/>
        </w:rPr>
        <w:t>Кызыльский</w:t>
      </w:r>
      <w:r w:rsidRPr="002D34B7">
        <w:rPr>
          <w:rFonts w:ascii="Times New Roman" w:hAnsi="Times New Roman" w:cs="Times New Roman"/>
        </w:rPr>
        <w:t xml:space="preserve"> сельсовет</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611623" w:rsidP="00611623">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sidR="00802C7C">
        <w:rPr>
          <w:rFonts w:ascii="Times New Roman" w:hAnsi="Times New Roman" w:cs="Times New Roman"/>
          <w:sz w:val="24"/>
          <w:szCs w:val="24"/>
        </w:rPr>
        <w:t>08.02.2023</w:t>
      </w:r>
      <w:r w:rsidR="00E52280" w:rsidRPr="002D34B7">
        <w:rPr>
          <w:rFonts w:ascii="Times New Roman" w:hAnsi="Times New Roman" w:cs="Times New Roman"/>
          <w:sz w:val="24"/>
          <w:szCs w:val="24"/>
        </w:rPr>
        <w:t xml:space="preserve"> г. N </w:t>
      </w:r>
      <w:r w:rsidR="00802C7C">
        <w:rPr>
          <w:rFonts w:ascii="Times New Roman" w:hAnsi="Times New Roman" w:cs="Times New Roman"/>
          <w:sz w:val="24"/>
          <w:szCs w:val="24"/>
        </w:rPr>
        <w:t>187</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bookmarkStart w:id="27" w:name="P491"/>
      <w:bookmarkEnd w:id="27"/>
      <w:r w:rsidRPr="002D34B7">
        <w:rPr>
          <w:rFonts w:ascii="Times New Roman" w:hAnsi="Times New Roman" w:cs="Times New Roman"/>
          <w:sz w:val="24"/>
          <w:szCs w:val="24"/>
        </w:rPr>
        <w:t>МЕТОДИКА</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ОПРЕДЕЛЕНИЯ НАЧАЛЬНОЙ (МИНИМАЛЬНОЙ) СТОИМОСТИ ПЛАТЫ</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ПО ДОГОВОРУ НА РАЗМЕЩЕНИЕ НЕСТАЦИОНАРНОГО ТОРГОВОГО ОБЪЕКТА</w:t>
      </w:r>
    </w:p>
    <w:p w:rsidR="00611623" w:rsidRDefault="00E52280" w:rsidP="00611623">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lastRenderedPageBreak/>
        <w:t xml:space="preserve">НА ТЕРРИТОРИИ </w:t>
      </w:r>
      <w:r w:rsidR="00611623" w:rsidRPr="00611623">
        <w:rPr>
          <w:rFonts w:ascii="Times New Roman" w:hAnsi="Times New Roman" w:cs="Times New Roman"/>
          <w:sz w:val="24"/>
          <w:szCs w:val="24"/>
        </w:rPr>
        <w:t xml:space="preserve">СЕЛЬСКОГО ПОСЕЛЕНИЯ </w:t>
      </w:r>
      <w:r w:rsidR="00802C7C">
        <w:rPr>
          <w:rFonts w:ascii="Times New Roman" w:hAnsi="Times New Roman" w:cs="Times New Roman"/>
          <w:sz w:val="24"/>
          <w:szCs w:val="24"/>
        </w:rPr>
        <w:t>КЫЗЫЛЬСКИЙ</w:t>
      </w:r>
      <w:r w:rsidR="00611623" w:rsidRPr="00611623">
        <w:rPr>
          <w:rFonts w:ascii="Times New Roman" w:hAnsi="Times New Roman" w:cs="Times New Roman"/>
          <w:sz w:val="24"/>
          <w:szCs w:val="24"/>
        </w:rPr>
        <w:t xml:space="preserve"> СЕЛЬСОВЕТ МУНИЦИПАЛЬНОГО РАЙОНА АЛЬШЕЕВСКИЙ РАЙОН РЕСПУБЛИКИ БАШКОРТОСТАН</w:t>
      </w:r>
    </w:p>
    <w:p w:rsidR="00E52280" w:rsidRDefault="00E52280">
      <w:pPr>
        <w:pStyle w:val="ConsPlusTitle"/>
        <w:jc w:val="center"/>
        <w:rPr>
          <w:rFonts w:ascii="Times New Roman" w:hAnsi="Times New Roman" w:cs="Times New Roman"/>
          <w:sz w:val="24"/>
          <w:szCs w:val="24"/>
        </w:rPr>
      </w:pPr>
    </w:p>
    <w:p w:rsidR="00611623" w:rsidRPr="002D34B7" w:rsidRDefault="00611623">
      <w:pPr>
        <w:pStyle w:val="ConsPlusTitle"/>
        <w:jc w:val="center"/>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1.1. Настоящая Методика разработана в целях определения начальной (минимальной) стоимости права на размещение нестационарного торгового объекта (далее - лот).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 Под начальной (минимальной) стоимостью лота понимается минимальная стоимость, по которой организатор конкурса готов продать лот.</w:t>
      </w:r>
    </w:p>
    <w:p w:rsidR="00E52280" w:rsidRPr="002D34B7" w:rsidRDefault="00E52280">
      <w:pPr>
        <w:pStyle w:val="ConsPlusNormal"/>
        <w:spacing w:before="220"/>
        <w:ind w:firstLine="540"/>
        <w:jc w:val="both"/>
        <w:rPr>
          <w:rFonts w:ascii="Times New Roman" w:hAnsi="Times New Roman" w:cs="Times New Roman"/>
          <w:sz w:val="24"/>
          <w:szCs w:val="24"/>
        </w:rPr>
      </w:pPr>
      <w:bookmarkStart w:id="28" w:name="P499"/>
      <w:bookmarkEnd w:id="28"/>
      <w:r w:rsidRPr="002D34B7">
        <w:rPr>
          <w:rFonts w:ascii="Times New Roman" w:hAnsi="Times New Roman" w:cs="Times New Roman"/>
          <w:sz w:val="24"/>
          <w:szCs w:val="24"/>
        </w:rPr>
        <w:t>1.3. Начальная (минимальная) стоимость лота для нестационарных торговых объектов рассчитывается по формуле: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НСЛ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Км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xml:space="preserve">. / 12 </w:t>
      </w:r>
      <w:proofErr w:type="spellStart"/>
      <w:r w:rsidRPr="002D34B7">
        <w:rPr>
          <w:rFonts w:ascii="Times New Roman" w:hAnsi="Times New Roman" w:cs="Times New Roman"/>
          <w:sz w:val="24"/>
          <w:szCs w:val="24"/>
        </w:rPr>
        <w:t>x</w:t>
      </w:r>
      <w:proofErr w:type="spellEnd"/>
      <w:proofErr w:type="gramStart"/>
      <w:r w:rsidRPr="002D34B7">
        <w:rPr>
          <w:rFonts w:ascii="Times New Roman" w:hAnsi="Times New Roman" w:cs="Times New Roman"/>
          <w:sz w:val="24"/>
          <w:szCs w:val="24"/>
        </w:rPr>
        <w:t xml:space="preserve"> С</w:t>
      </w:r>
      <w:proofErr w:type="gramEnd"/>
      <w:r w:rsidRPr="002D34B7">
        <w:rPr>
          <w:rFonts w:ascii="Times New Roman" w:hAnsi="Times New Roman" w:cs="Times New Roman"/>
          <w:sz w:val="24"/>
          <w:szCs w:val="24"/>
        </w:rPr>
        <w:t>,</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НСЛ - начальная стоимость лота (руб.);</w:t>
      </w:r>
    </w:p>
    <w:p w:rsidR="00E52280" w:rsidRPr="00800D79" w:rsidRDefault="00E52280">
      <w:pPr>
        <w:pStyle w:val="ConsPlusNormal"/>
        <w:spacing w:before="220"/>
        <w:ind w:firstLine="540"/>
        <w:jc w:val="both"/>
        <w:rPr>
          <w:rFonts w:ascii="Times New Roman" w:hAnsi="Times New Roman" w:cs="Times New Roman"/>
          <w:sz w:val="24"/>
          <w:szCs w:val="24"/>
        </w:rPr>
      </w:pPr>
      <w:proofErr w:type="spellStart"/>
      <w:proofErr w:type="gramStart"/>
      <w:r w:rsidRPr="00800D79">
        <w:rPr>
          <w:rFonts w:ascii="Times New Roman" w:hAnsi="Times New Roman" w:cs="Times New Roman"/>
          <w:sz w:val="24"/>
          <w:szCs w:val="24"/>
        </w:rPr>
        <w:t>Скс</w:t>
      </w:r>
      <w:proofErr w:type="spellEnd"/>
      <w:r w:rsidRPr="00800D79">
        <w:rPr>
          <w:rFonts w:ascii="Times New Roman" w:hAnsi="Times New Roman" w:cs="Times New Roman"/>
          <w:sz w:val="24"/>
          <w:szCs w:val="24"/>
        </w:rPr>
        <w:t xml:space="preserve"> - средний </w:t>
      </w:r>
      <w:r w:rsidR="00800D79" w:rsidRPr="00800D79">
        <w:rPr>
          <w:rFonts w:ascii="Times New Roman" w:hAnsi="Times New Roman" w:cs="Times New Roman"/>
          <w:sz w:val="24"/>
          <w:szCs w:val="24"/>
        </w:rPr>
        <w:t>уровень</w:t>
      </w:r>
      <w:r w:rsidRPr="00800D79">
        <w:rPr>
          <w:rFonts w:ascii="Times New Roman" w:hAnsi="Times New Roman" w:cs="Times New Roman"/>
          <w:sz w:val="24"/>
          <w:szCs w:val="24"/>
        </w:rPr>
        <w:t xml:space="preserve"> кадастровой стоимости </w:t>
      </w:r>
      <w:r w:rsidR="00800D79" w:rsidRPr="00800D79">
        <w:rPr>
          <w:rFonts w:ascii="Times New Roman" w:hAnsi="Times New Roman" w:cs="Times New Roman"/>
          <w:sz w:val="24"/>
          <w:szCs w:val="24"/>
        </w:rPr>
        <w:t>земельных участков</w:t>
      </w:r>
      <w:r w:rsidRPr="00800D79">
        <w:rPr>
          <w:rFonts w:ascii="Times New Roman" w:hAnsi="Times New Roman" w:cs="Times New Roman"/>
          <w:sz w:val="24"/>
          <w:szCs w:val="24"/>
        </w:rPr>
        <w:t xml:space="preserve"> (в соответствии с </w:t>
      </w:r>
      <w:hyperlink r:id="rId36">
        <w:r w:rsidRPr="00800D79">
          <w:rPr>
            <w:rFonts w:ascii="Times New Roman" w:hAnsi="Times New Roman" w:cs="Times New Roman"/>
            <w:sz w:val="24"/>
            <w:szCs w:val="24"/>
          </w:rPr>
          <w:t xml:space="preserve">приложением </w:t>
        </w:r>
        <w:r w:rsidR="00800D79" w:rsidRPr="00800D79">
          <w:rPr>
            <w:rFonts w:ascii="Times New Roman" w:hAnsi="Times New Roman" w:cs="Times New Roman"/>
            <w:sz w:val="24"/>
            <w:szCs w:val="24"/>
          </w:rPr>
          <w:t>к</w:t>
        </w:r>
      </w:hyperlink>
      <w:r w:rsidR="00800D79" w:rsidRPr="00800D79">
        <w:rPr>
          <w:rFonts w:ascii="Times New Roman" w:hAnsi="Times New Roman" w:cs="Times New Roman"/>
        </w:rPr>
        <w:t xml:space="preserve"> приказу </w:t>
      </w:r>
      <w:proofErr w:type="spellStart"/>
      <w:r w:rsidR="00800D79" w:rsidRPr="00800D79">
        <w:rPr>
          <w:rFonts w:ascii="Times New Roman" w:hAnsi="Times New Roman" w:cs="Times New Roman"/>
        </w:rPr>
        <w:t>Минземимущества</w:t>
      </w:r>
      <w:proofErr w:type="spellEnd"/>
      <w:r w:rsidR="00800D79">
        <w:rPr>
          <w:rFonts w:ascii="Times New Roman" w:hAnsi="Times New Roman" w:cs="Times New Roman"/>
        </w:rPr>
        <w:t xml:space="preserve"> РБ от 28.12.2022 года № 3695 (</w:t>
      </w:r>
      <w:r w:rsidR="00800D79" w:rsidRPr="00800D79">
        <w:rPr>
          <w:rFonts w:ascii="Times New Roman" w:hAnsi="Times New Roman" w:cs="Times New Roman"/>
        </w:rPr>
        <w:t xml:space="preserve">в редакции приказа </w:t>
      </w:r>
      <w:proofErr w:type="spellStart"/>
      <w:r w:rsidR="00800D79" w:rsidRPr="00800D79">
        <w:rPr>
          <w:rFonts w:ascii="Times New Roman" w:hAnsi="Times New Roman" w:cs="Times New Roman"/>
        </w:rPr>
        <w:t>Минземимущества</w:t>
      </w:r>
      <w:proofErr w:type="spellEnd"/>
      <w:r w:rsidR="00800D79" w:rsidRPr="00800D79">
        <w:rPr>
          <w:rFonts w:ascii="Times New Roman" w:hAnsi="Times New Roman" w:cs="Times New Roman"/>
        </w:rPr>
        <w:t xml:space="preserve"> </w:t>
      </w:r>
      <w:proofErr w:type="spellStart"/>
      <w:r w:rsidR="00800D79" w:rsidRPr="00800D79">
        <w:rPr>
          <w:rFonts w:ascii="Times New Roman" w:hAnsi="Times New Roman" w:cs="Times New Roman"/>
        </w:rPr>
        <w:t>Рб</w:t>
      </w:r>
      <w:proofErr w:type="spellEnd"/>
      <w:r w:rsidR="00800D79" w:rsidRPr="00800D79">
        <w:rPr>
          <w:rFonts w:ascii="Times New Roman" w:hAnsi="Times New Roman" w:cs="Times New Roman"/>
        </w:rPr>
        <w:t xml:space="preserve"> от 13.01.2023 года № 42</w:t>
      </w:r>
      <w:r w:rsidRPr="00800D79">
        <w:rPr>
          <w:rFonts w:ascii="Times New Roman" w:hAnsi="Times New Roman" w:cs="Times New Roman"/>
          <w:sz w:val="24"/>
          <w:szCs w:val="24"/>
        </w:rPr>
        <w:t>, согласно таблице N 1.</w:t>
      </w:r>
      <w:proofErr w:type="gram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1</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3628"/>
        <w:gridCol w:w="3345"/>
      </w:tblGrid>
      <w:tr w:rsidR="00E52280" w:rsidRPr="002D34B7">
        <w:tc>
          <w:tcPr>
            <w:tcW w:w="2041" w:type="dxa"/>
          </w:tcPr>
          <w:p w:rsidR="00E52280" w:rsidRPr="002D34B7" w:rsidRDefault="00E52280" w:rsidP="00EA5CEA">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Наименование </w:t>
            </w:r>
            <w:r w:rsidR="00EA5CEA">
              <w:rPr>
                <w:rFonts w:ascii="Times New Roman" w:hAnsi="Times New Roman" w:cs="Times New Roman"/>
                <w:sz w:val="24"/>
                <w:szCs w:val="24"/>
              </w:rPr>
              <w:t>населенного пункта</w:t>
            </w:r>
          </w:p>
        </w:tc>
        <w:tc>
          <w:tcPr>
            <w:tcW w:w="3628"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 разрешенного использования</w:t>
            </w:r>
          </w:p>
        </w:tc>
        <w:tc>
          <w:tcPr>
            <w:tcW w:w="3345"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Средний удельный показатель кадастровой стоимости земли, руб./кв. м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w:t>
            </w:r>
          </w:p>
        </w:tc>
      </w:tr>
      <w:tr w:rsidR="00E52280" w:rsidRPr="002D34B7">
        <w:tc>
          <w:tcPr>
            <w:tcW w:w="2041" w:type="dxa"/>
            <w:vAlign w:val="center"/>
          </w:tcPr>
          <w:p w:rsidR="00E52280" w:rsidRPr="00800D79" w:rsidRDefault="00800D79">
            <w:pPr>
              <w:pStyle w:val="ConsPlusNormal"/>
              <w:rPr>
                <w:rFonts w:ascii="Times New Roman" w:hAnsi="Times New Roman" w:cs="Times New Roman"/>
                <w:sz w:val="24"/>
                <w:szCs w:val="24"/>
              </w:rPr>
            </w:pPr>
            <w:r w:rsidRPr="00800D79">
              <w:rPr>
                <w:rFonts w:ascii="Times New Roman" w:hAnsi="Times New Roman" w:cs="Times New Roman"/>
                <w:sz w:val="24"/>
                <w:szCs w:val="24"/>
              </w:rPr>
              <w:t>Альшеевский муниципальный район</w:t>
            </w:r>
          </w:p>
        </w:tc>
        <w:tc>
          <w:tcPr>
            <w:tcW w:w="3628"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Земельные участки, предназначенные для размещения объектов торговли</w:t>
            </w:r>
          </w:p>
        </w:tc>
        <w:tc>
          <w:tcPr>
            <w:tcW w:w="3345" w:type="dxa"/>
            <w:vAlign w:val="center"/>
          </w:tcPr>
          <w:p w:rsidR="00E52280" w:rsidRPr="00800D79" w:rsidRDefault="00800D79">
            <w:pPr>
              <w:pStyle w:val="ConsPlusNormal"/>
              <w:jc w:val="center"/>
              <w:rPr>
                <w:rFonts w:ascii="Times New Roman" w:hAnsi="Times New Roman" w:cs="Times New Roman"/>
                <w:sz w:val="24"/>
                <w:szCs w:val="24"/>
              </w:rPr>
            </w:pPr>
            <w:r w:rsidRPr="00800D79">
              <w:rPr>
                <w:rFonts w:ascii="Times New Roman" w:hAnsi="Times New Roman" w:cs="Times New Roman"/>
                <w:sz w:val="24"/>
                <w:szCs w:val="24"/>
              </w:rPr>
              <w:t>759,91</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 коэффициент, учитывающий тип нестационарного торгового объекта, согласно таблице N 2.</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2</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5443"/>
        <w:gridCol w:w="3118"/>
      </w:tblGrid>
      <w:tr w:rsidR="00E52280" w:rsidRPr="002D34B7">
        <w:tc>
          <w:tcPr>
            <w:tcW w:w="48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Тип нестационарного торгового объекта</w:t>
            </w:r>
          </w:p>
        </w:tc>
        <w:tc>
          <w:tcPr>
            <w:tcW w:w="3118"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spellStart"/>
            <w:r w:rsidRPr="002D34B7">
              <w:rPr>
                <w:rFonts w:ascii="Times New Roman" w:hAnsi="Times New Roman" w:cs="Times New Roman"/>
                <w:sz w:val="24"/>
                <w:szCs w:val="24"/>
              </w:rPr>
              <w:t>Ктип</w:t>
            </w:r>
            <w:proofErr w:type="spellEnd"/>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Киоск, павильон, торговый автомат (</w:t>
            </w:r>
            <w:proofErr w:type="spellStart"/>
            <w:r w:rsidRPr="002D34B7">
              <w:rPr>
                <w:rFonts w:ascii="Times New Roman" w:hAnsi="Times New Roman" w:cs="Times New Roman"/>
                <w:sz w:val="24"/>
                <w:szCs w:val="24"/>
              </w:rPr>
              <w:t>вендинговый</w:t>
            </w:r>
            <w:proofErr w:type="spellEnd"/>
            <w:r w:rsidRPr="002D34B7">
              <w:rPr>
                <w:rFonts w:ascii="Times New Roman" w:hAnsi="Times New Roman" w:cs="Times New Roman"/>
                <w:sz w:val="24"/>
                <w:szCs w:val="24"/>
              </w:rPr>
              <w:t xml:space="preserve"> автомат) и др.</w:t>
            </w:r>
          </w:p>
        </w:tc>
        <w:tc>
          <w:tcPr>
            <w:tcW w:w="3118" w:type="dxa"/>
          </w:tcPr>
          <w:p w:rsidR="00E52280" w:rsidRPr="002D34B7" w:rsidRDefault="00E52280" w:rsidP="005834F7">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8</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2</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Торгово-остановочный комплекс</w:t>
            </w:r>
          </w:p>
        </w:tc>
        <w:tc>
          <w:tcPr>
            <w:tcW w:w="3118" w:type="dxa"/>
          </w:tcPr>
          <w:p w:rsidR="00E52280" w:rsidRPr="002D34B7" w:rsidRDefault="00E52280" w:rsidP="005834F7">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6</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3</w:t>
            </w:r>
          </w:p>
        </w:tc>
        <w:tc>
          <w:tcPr>
            <w:tcW w:w="5443"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Передвижной торговый объект (</w:t>
            </w:r>
            <w:proofErr w:type="spellStart"/>
            <w:r w:rsidRPr="002D34B7">
              <w:rPr>
                <w:rFonts w:ascii="Times New Roman" w:hAnsi="Times New Roman" w:cs="Times New Roman"/>
                <w:sz w:val="24"/>
                <w:szCs w:val="24"/>
              </w:rPr>
              <w:t>автомагазин</w:t>
            </w:r>
            <w:proofErr w:type="spellEnd"/>
            <w:r w:rsidRPr="002D34B7">
              <w:rPr>
                <w:rFonts w:ascii="Times New Roman" w:hAnsi="Times New Roman" w:cs="Times New Roman"/>
                <w:sz w:val="24"/>
                <w:szCs w:val="24"/>
              </w:rPr>
              <w:t xml:space="preserve">, автоцистерна, автолавка, </w:t>
            </w:r>
            <w:proofErr w:type="spellStart"/>
            <w:r w:rsidRPr="002D34B7">
              <w:rPr>
                <w:rFonts w:ascii="Times New Roman" w:hAnsi="Times New Roman" w:cs="Times New Roman"/>
                <w:sz w:val="24"/>
                <w:szCs w:val="24"/>
              </w:rPr>
              <w:t>фудтрак</w:t>
            </w:r>
            <w:proofErr w:type="spellEnd"/>
            <w:r w:rsidRPr="002D34B7">
              <w:rPr>
                <w:rFonts w:ascii="Times New Roman" w:hAnsi="Times New Roman" w:cs="Times New Roman"/>
                <w:sz w:val="24"/>
                <w:szCs w:val="24"/>
              </w:rPr>
              <w:t xml:space="preserve"> и др.)</w:t>
            </w:r>
          </w:p>
        </w:tc>
        <w:tc>
          <w:tcPr>
            <w:tcW w:w="3118"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4</w:t>
            </w:r>
          </w:p>
        </w:tc>
        <w:tc>
          <w:tcPr>
            <w:tcW w:w="5443"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Сезонные нестационарные торговые объекты</w:t>
            </w:r>
          </w:p>
        </w:tc>
        <w:tc>
          <w:tcPr>
            <w:tcW w:w="3118"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 коэффициент, учитывающий специализацию нестационарного торгового объекта, согласно таблице N 3.</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3</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499"/>
        <w:gridCol w:w="3061"/>
      </w:tblGrid>
      <w:tr w:rsidR="00E52280" w:rsidRPr="002D34B7">
        <w:tc>
          <w:tcPr>
            <w:tcW w:w="45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Специализация нестационарного торгового объекта</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spellStart"/>
            <w:r w:rsidRPr="002D34B7">
              <w:rPr>
                <w:rFonts w:ascii="Times New Roman" w:hAnsi="Times New Roman" w:cs="Times New Roman"/>
                <w:sz w:val="24"/>
                <w:szCs w:val="24"/>
              </w:rPr>
              <w:t>Кспец</w:t>
            </w:r>
            <w:proofErr w:type="spellEnd"/>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1</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Продовольственная группа</w:t>
            </w:r>
          </w:p>
        </w:tc>
        <w:tc>
          <w:tcPr>
            <w:tcW w:w="3061" w:type="dxa"/>
          </w:tcPr>
          <w:p w:rsidR="00E52280" w:rsidRPr="002D34B7" w:rsidRDefault="00E52280" w:rsidP="005834F7">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8</w:t>
            </w:r>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2</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Непродовольственная группа</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0,8</w:t>
            </w:r>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3</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Смешанная</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0,9</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Бытовые услуги</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Периодическая печать</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0,8</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Км</w:t>
      </w:r>
      <w:proofErr w:type="gramEnd"/>
      <w:r w:rsidRPr="002D34B7">
        <w:rPr>
          <w:rFonts w:ascii="Times New Roman" w:hAnsi="Times New Roman" w:cs="Times New Roman"/>
          <w:sz w:val="24"/>
          <w:szCs w:val="24"/>
        </w:rPr>
        <w:t xml:space="preserve"> - коэффициент, учитывающий место размещения нестационарного торгового объекта, согласно таблице N 4.</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4</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984"/>
        <w:gridCol w:w="5329"/>
      </w:tblGrid>
      <w:tr w:rsidR="00E52280" w:rsidRPr="002D34B7">
        <w:tc>
          <w:tcPr>
            <w:tcW w:w="170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Категория улиц</w:t>
            </w:r>
          </w:p>
        </w:tc>
        <w:tc>
          <w:tcPr>
            <w:tcW w:w="198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gramStart"/>
            <w:r w:rsidRPr="002D34B7">
              <w:rPr>
                <w:rFonts w:ascii="Times New Roman" w:hAnsi="Times New Roman" w:cs="Times New Roman"/>
                <w:sz w:val="24"/>
                <w:szCs w:val="24"/>
              </w:rPr>
              <w:t>Км</w:t>
            </w:r>
            <w:proofErr w:type="gramEnd"/>
          </w:p>
        </w:tc>
        <w:tc>
          <w:tcPr>
            <w:tcW w:w="5329"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Городские территории</w:t>
            </w:r>
          </w:p>
        </w:tc>
      </w:tr>
      <w:tr w:rsidR="00E52280" w:rsidRPr="002D34B7">
        <w:tc>
          <w:tcPr>
            <w:tcW w:w="170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I</w:t>
            </w:r>
            <w:r w:rsidR="00287C99">
              <w:rPr>
                <w:rFonts w:ascii="Times New Roman" w:hAnsi="Times New Roman" w:cs="Times New Roman"/>
                <w:sz w:val="24"/>
                <w:szCs w:val="24"/>
              </w:rPr>
              <w:t xml:space="preserve"> – красная линия</w:t>
            </w:r>
          </w:p>
        </w:tc>
        <w:tc>
          <w:tcPr>
            <w:tcW w:w="1984" w:type="dxa"/>
          </w:tcPr>
          <w:p w:rsidR="00E52280" w:rsidRPr="002D34B7" w:rsidRDefault="00F77D0D" w:rsidP="00AE7F7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AE7F75">
              <w:rPr>
                <w:rFonts w:ascii="Times New Roman" w:hAnsi="Times New Roman" w:cs="Times New Roman"/>
                <w:sz w:val="24"/>
                <w:szCs w:val="24"/>
              </w:rPr>
              <w:t>1</w:t>
            </w:r>
          </w:p>
        </w:tc>
        <w:tc>
          <w:tcPr>
            <w:tcW w:w="5329" w:type="dxa"/>
          </w:tcPr>
          <w:p w:rsidR="00E52280" w:rsidRPr="00EA5CEA" w:rsidRDefault="00E52280">
            <w:pPr>
              <w:pStyle w:val="ConsPlusNormal"/>
              <w:rPr>
                <w:rFonts w:ascii="Times New Roman" w:hAnsi="Times New Roman" w:cs="Times New Roman"/>
                <w:color w:val="FF0000"/>
                <w:sz w:val="24"/>
                <w:szCs w:val="24"/>
              </w:rPr>
            </w:pPr>
            <w:r w:rsidRPr="00EA5CEA">
              <w:rPr>
                <w:rFonts w:ascii="Times New Roman" w:hAnsi="Times New Roman" w:cs="Times New Roman"/>
                <w:color w:val="FF0000"/>
                <w:sz w:val="24"/>
                <w:szCs w:val="24"/>
              </w:rPr>
              <w:t xml:space="preserve">ул. </w:t>
            </w:r>
          </w:p>
          <w:p w:rsidR="00E52280" w:rsidRDefault="00E52280">
            <w:pPr>
              <w:pStyle w:val="ConsPlusNormal"/>
              <w:rPr>
                <w:rFonts w:ascii="Times New Roman" w:hAnsi="Times New Roman" w:cs="Times New Roman"/>
                <w:color w:val="FF0000"/>
                <w:sz w:val="24"/>
                <w:szCs w:val="24"/>
              </w:rPr>
            </w:pPr>
          </w:p>
          <w:p w:rsidR="000A2818" w:rsidRDefault="000A2818">
            <w:pPr>
              <w:pStyle w:val="ConsPlusNormal"/>
              <w:rPr>
                <w:rFonts w:ascii="Times New Roman" w:hAnsi="Times New Roman" w:cs="Times New Roman"/>
                <w:color w:val="FF0000"/>
                <w:sz w:val="24"/>
                <w:szCs w:val="24"/>
              </w:rPr>
            </w:pPr>
          </w:p>
          <w:p w:rsidR="000A2818" w:rsidRDefault="000A2818">
            <w:pPr>
              <w:pStyle w:val="ConsPlusNormal"/>
              <w:rPr>
                <w:rFonts w:ascii="Times New Roman" w:hAnsi="Times New Roman" w:cs="Times New Roman"/>
                <w:color w:val="FF0000"/>
                <w:sz w:val="24"/>
                <w:szCs w:val="24"/>
              </w:rPr>
            </w:pPr>
          </w:p>
          <w:p w:rsidR="000A2818" w:rsidRPr="00EA5CEA" w:rsidRDefault="000A2818" w:rsidP="00AE7F75">
            <w:pPr>
              <w:pStyle w:val="ConsPlusNormal"/>
              <w:rPr>
                <w:rFonts w:ascii="Times New Roman" w:hAnsi="Times New Roman" w:cs="Times New Roman"/>
                <w:color w:val="FF0000"/>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S об</w:t>
      </w:r>
      <w:proofErr w:type="gramStart"/>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 </w:t>
      </w:r>
      <w:proofErr w:type="gramStart"/>
      <w:r w:rsidRPr="002D34B7">
        <w:rPr>
          <w:rFonts w:ascii="Times New Roman" w:hAnsi="Times New Roman" w:cs="Times New Roman"/>
          <w:sz w:val="24"/>
          <w:szCs w:val="24"/>
        </w:rPr>
        <w:t>п</w:t>
      </w:r>
      <w:proofErr w:type="gramEnd"/>
      <w:r w:rsidRPr="002D34B7">
        <w:rPr>
          <w:rFonts w:ascii="Times New Roman" w:hAnsi="Times New Roman" w:cs="Times New Roman"/>
          <w:sz w:val="24"/>
          <w:szCs w:val="24"/>
        </w:rPr>
        <w:t>лощадь нестационарного торгового объекта (кв. м) (указана в схеме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 срок размещения (мес.).</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 Если срок размещения нестационарного торгового объекта составляет менее месяца, начальная стоимость лота рассчитывается путем умножения начальной стоимости лота полученной по формуле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за год на количество дней (Кд) в соответствии с договором и деления на количество дней в соответствующем году (</w:t>
      </w:r>
      <w:proofErr w:type="spellStart"/>
      <w:r w:rsidRPr="002D34B7">
        <w:rPr>
          <w:rFonts w:ascii="Times New Roman" w:hAnsi="Times New Roman" w:cs="Times New Roman"/>
          <w:sz w:val="24"/>
          <w:szCs w:val="24"/>
        </w:rPr>
        <w:t>Кдг</w:t>
      </w:r>
      <w:proofErr w:type="spellEnd"/>
      <w:r w:rsidRPr="002D34B7">
        <w:rPr>
          <w:rFonts w:ascii="Times New Roman" w:hAnsi="Times New Roman" w:cs="Times New Roman"/>
          <w:sz w:val="24"/>
          <w:szCs w:val="24"/>
        </w:rPr>
        <w:t>), в котором предоставляется право на размещение объекта.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НСЛ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Км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xml:space="preserve">. / 12 </w:t>
      </w:r>
      <w:proofErr w:type="spellStart"/>
      <w:r w:rsidRPr="002D34B7">
        <w:rPr>
          <w:rFonts w:ascii="Times New Roman" w:hAnsi="Times New Roman" w:cs="Times New Roman"/>
          <w:sz w:val="24"/>
          <w:szCs w:val="24"/>
        </w:rPr>
        <w:t>x</w:t>
      </w:r>
      <w:proofErr w:type="spellEnd"/>
      <w:proofErr w:type="gramStart"/>
      <w:r w:rsidRPr="002D34B7">
        <w:rPr>
          <w:rFonts w:ascii="Times New Roman" w:hAnsi="Times New Roman" w:cs="Times New Roman"/>
          <w:sz w:val="24"/>
          <w:szCs w:val="24"/>
        </w:rPr>
        <w:t xml:space="preserve"> С</w:t>
      </w:r>
      <w:proofErr w:type="gram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Кд / </w:t>
      </w:r>
      <w:proofErr w:type="spellStart"/>
      <w:r w:rsidRPr="002D34B7">
        <w:rPr>
          <w:rFonts w:ascii="Times New Roman" w:hAnsi="Times New Roman" w:cs="Times New Roman"/>
          <w:sz w:val="24"/>
          <w:szCs w:val="24"/>
        </w:rPr>
        <w:t>Кдг</w:t>
      </w:r>
      <w:proofErr w:type="spell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 </w:t>
      </w:r>
      <w:proofErr w:type="gramStart"/>
      <w:r w:rsidRPr="002D34B7">
        <w:rPr>
          <w:rFonts w:ascii="Times New Roman" w:hAnsi="Times New Roman" w:cs="Times New Roman"/>
          <w:sz w:val="24"/>
          <w:szCs w:val="24"/>
        </w:rPr>
        <w:t xml:space="preserve">В случае заключения договора на право размещения нестационарного торгового объекта без проведения торгов с хозяйствующим субъектом, имевшим ранее заключенный договор аренды земельного участка, предоставленного для размещения нестационарного торгового объекта, срок действия которого истек не ранее 1 марта 2015 года, начальная стоимость платы по договору (НСП) рассчитывается по формуле с использованием критериев, указанных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настоящего приложения с добавлением корректирующего</w:t>
      </w:r>
      <w:proofErr w:type="gramEnd"/>
      <w:r w:rsidRPr="002D34B7">
        <w:rPr>
          <w:rFonts w:ascii="Times New Roman" w:hAnsi="Times New Roman" w:cs="Times New Roman"/>
          <w:sz w:val="24"/>
          <w:szCs w:val="24"/>
        </w:rPr>
        <w:t xml:space="preserve"> коэффициента НТО (</w:t>
      </w:r>
      <w:proofErr w:type="spellStart"/>
      <w:r w:rsidRPr="002D34B7">
        <w:rPr>
          <w:rFonts w:ascii="Times New Roman" w:hAnsi="Times New Roman" w:cs="Times New Roman"/>
          <w:sz w:val="24"/>
          <w:szCs w:val="24"/>
        </w:rPr>
        <w:t>Кнто</w:t>
      </w:r>
      <w:proofErr w:type="spellEnd"/>
      <w:r w:rsidRPr="002D34B7">
        <w:rPr>
          <w:rFonts w:ascii="Times New Roman" w:hAnsi="Times New Roman" w:cs="Times New Roman"/>
          <w:sz w:val="24"/>
          <w:szCs w:val="24"/>
        </w:rPr>
        <w:t>) в размере - 1,2.</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НСП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Км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Кнто</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proofErr w:type="gramStart"/>
      <w:r w:rsidRPr="002D34B7">
        <w:rPr>
          <w:rFonts w:ascii="Times New Roman" w:hAnsi="Times New Roman" w:cs="Times New Roman"/>
          <w:sz w:val="24"/>
          <w:szCs w:val="24"/>
        </w:rPr>
        <w:t>S</w:t>
      </w:r>
      <w:proofErr w:type="gramEnd"/>
      <w:r w:rsidRPr="002D34B7">
        <w:rPr>
          <w:rFonts w:ascii="Times New Roman" w:hAnsi="Times New Roman" w:cs="Times New Roman"/>
          <w:sz w:val="24"/>
          <w:szCs w:val="24"/>
        </w:rPr>
        <w:t>об</w:t>
      </w:r>
      <w:proofErr w:type="spellEnd"/>
      <w:r w:rsidRPr="002D34B7">
        <w:rPr>
          <w:rFonts w:ascii="Times New Roman" w:hAnsi="Times New Roman" w:cs="Times New Roman"/>
          <w:sz w:val="24"/>
          <w:szCs w:val="24"/>
        </w:rPr>
        <w:t xml:space="preserve">. / 12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С.</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4</w:t>
      </w:r>
    </w:p>
    <w:p w:rsidR="00EA5CEA" w:rsidRDefault="00E52280" w:rsidP="00EA5CEA">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к решению </w:t>
      </w:r>
      <w:r w:rsidR="00EA5CEA">
        <w:rPr>
          <w:rFonts w:ascii="Times New Roman" w:hAnsi="Times New Roman" w:cs="Times New Roman"/>
          <w:sz w:val="24"/>
          <w:szCs w:val="24"/>
        </w:rPr>
        <w:t>с</w:t>
      </w:r>
      <w:r w:rsidRPr="002D34B7">
        <w:rPr>
          <w:rFonts w:ascii="Times New Roman" w:hAnsi="Times New Roman" w:cs="Times New Roman"/>
          <w:sz w:val="24"/>
          <w:szCs w:val="24"/>
        </w:rPr>
        <w:t>овета</w:t>
      </w:r>
    </w:p>
    <w:p w:rsidR="00EA5CEA" w:rsidRDefault="00E52280" w:rsidP="00EA5CEA">
      <w:pPr>
        <w:pStyle w:val="ConsPlusNormal"/>
        <w:jc w:val="right"/>
        <w:rPr>
          <w:rFonts w:ascii="Times New Roman" w:hAnsi="Times New Roman" w:cs="Times New Roman"/>
        </w:rPr>
      </w:pPr>
      <w:r w:rsidRPr="002D34B7">
        <w:rPr>
          <w:rFonts w:ascii="Times New Roman" w:hAnsi="Times New Roman" w:cs="Times New Roman"/>
          <w:sz w:val="24"/>
          <w:szCs w:val="24"/>
        </w:rPr>
        <w:t xml:space="preserve"> </w:t>
      </w:r>
      <w:r w:rsidR="00EA5CEA" w:rsidRPr="002D34B7">
        <w:rPr>
          <w:rFonts w:ascii="Times New Roman" w:hAnsi="Times New Roman" w:cs="Times New Roman"/>
        </w:rPr>
        <w:t xml:space="preserve">сельского поселения </w:t>
      </w:r>
      <w:r w:rsidR="00802C7C">
        <w:rPr>
          <w:rFonts w:ascii="Times New Roman" w:hAnsi="Times New Roman" w:cs="Times New Roman"/>
        </w:rPr>
        <w:t>Кызыльский</w:t>
      </w:r>
    </w:p>
    <w:p w:rsidR="00EA5CEA" w:rsidRDefault="00EA5CEA" w:rsidP="00EA5CEA">
      <w:pPr>
        <w:pStyle w:val="ConsPlusNormal"/>
        <w:jc w:val="right"/>
        <w:rPr>
          <w:rFonts w:ascii="Times New Roman" w:hAnsi="Times New Roman" w:cs="Times New Roman"/>
        </w:rPr>
      </w:pPr>
      <w:r w:rsidRPr="002D34B7">
        <w:rPr>
          <w:rFonts w:ascii="Times New Roman" w:hAnsi="Times New Roman" w:cs="Times New Roman"/>
        </w:rPr>
        <w:t xml:space="preserve"> сельсовет муниципального района</w:t>
      </w:r>
    </w:p>
    <w:p w:rsidR="00EA5CEA" w:rsidRDefault="00EA5CEA" w:rsidP="00EA5CEA">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EA5CEA" w:rsidP="00EA5CEA">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sidR="00802C7C">
        <w:rPr>
          <w:rFonts w:ascii="Times New Roman" w:hAnsi="Times New Roman" w:cs="Times New Roman"/>
          <w:sz w:val="24"/>
          <w:szCs w:val="24"/>
        </w:rPr>
        <w:t>08.02.2023</w:t>
      </w:r>
      <w:r w:rsidR="00E52280" w:rsidRPr="002D34B7">
        <w:rPr>
          <w:rFonts w:ascii="Times New Roman" w:hAnsi="Times New Roman" w:cs="Times New Roman"/>
          <w:sz w:val="24"/>
          <w:szCs w:val="24"/>
        </w:rPr>
        <w:t xml:space="preserve"> г. N </w:t>
      </w:r>
      <w:r w:rsidR="00802C7C">
        <w:rPr>
          <w:rFonts w:ascii="Times New Roman" w:hAnsi="Times New Roman" w:cs="Times New Roman"/>
          <w:sz w:val="24"/>
          <w:szCs w:val="24"/>
        </w:rPr>
        <w:t>187</w:t>
      </w:r>
    </w:p>
    <w:p w:rsidR="00E52280" w:rsidRPr="002D34B7" w:rsidRDefault="00E52280">
      <w:pPr>
        <w:pStyle w:val="ConsPlusNormal"/>
        <w:jc w:val="both"/>
        <w:rPr>
          <w:rFonts w:ascii="Times New Roman" w:hAnsi="Times New Roman" w:cs="Times New Roman"/>
          <w:sz w:val="24"/>
          <w:szCs w:val="24"/>
        </w:rPr>
      </w:pPr>
    </w:p>
    <w:p w:rsidR="00E52280" w:rsidRPr="00EA5CEA" w:rsidRDefault="00E52280">
      <w:pPr>
        <w:pStyle w:val="ConsPlusNonformat"/>
        <w:jc w:val="both"/>
        <w:rPr>
          <w:rFonts w:ascii="Times New Roman" w:hAnsi="Times New Roman" w:cs="Times New Roman"/>
          <w:sz w:val="24"/>
          <w:szCs w:val="24"/>
        </w:rPr>
      </w:pPr>
      <w:bookmarkStart w:id="29" w:name="P612"/>
      <w:bookmarkEnd w:id="29"/>
      <w:r w:rsidRPr="002D34B7">
        <w:rPr>
          <w:rFonts w:ascii="Times New Roman" w:hAnsi="Times New Roman" w:cs="Times New Roman"/>
          <w:sz w:val="24"/>
          <w:szCs w:val="24"/>
        </w:rPr>
        <w:t xml:space="preserve">               </w:t>
      </w:r>
      <w:r w:rsidR="00EA5CEA">
        <w:rPr>
          <w:rFonts w:ascii="Times New Roman" w:hAnsi="Times New Roman" w:cs="Times New Roman"/>
          <w:sz w:val="24"/>
          <w:szCs w:val="24"/>
        </w:rPr>
        <w:t xml:space="preserve">                </w:t>
      </w:r>
      <w:r w:rsidRPr="00EA5CEA">
        <w:rPr>
          <w:rFonts w:ascii="Times New Roman" w:hAnsi="Times New Roman" w:cs="Times New Roman"/>
          <w:sz w:val="24"/>
          <w:szCs w:val="24"/>
        </w:rPr>
        <w:t>ДОГОВОР N ______ от "___" _________ 202__ г.</w:t>
      </w:r>
    </w:p>
    <w:p w:rsidR="00E52280" w:rsidRPr="00EA5CEA" w:rsidRDefault="00EA5CEA" w:rsidP="00EA5C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EA5CEA">
        <w:rPr>
          <w:rFonts w:ascii="Times New Roman" w:hAnsi="Times New Roman" w:cs="Times New Roman"/>
          <w:sz w:val="24"/>
          <w:szCs w:val="24"/>
        </w:rPr>
        <w:t xml:space="preserve"> НА РАЗМЕЩЕНИЕ НЕСТАЦИОНАРНОГО ТОРГОВОГО</w:t>
      </w:r>
      <w:r>
        <w:rPr>
          <w:rFonts w:ascii="Times New Roman" w:hAnsi="Times New Roman" w:cs="Times New Roman"/>
          <w:sz w:val="24"/>
          <w:szCs w:val="24"/>
        </w:rPr>
        <w:t xml:space="preserve"> </w:t>
      </w:r>
      <w:r w:rsidR="00E52280" w:rsidRPr="00EA5CEA">
        <w:rPr>
          <w:rFonts w:ascii="Times New Roman" w:hAnsi="Times New Roman" w:cs="Times New Roman"/>
          <w:sz w:val="24"/>
          <w:szCs w:val="24"/>
        </w:rPr>
        <w:t xml:space="preserve">ОБЪЕКТА </w:t>
      </w:r>
      <w:proofErr w:type="gramStart"/>
      <w:r w:rsidR="00E52280" w:rsidRPr="00EA5CEA">
        <w:rPr>
          <w:rFonts w:ascii="Times New Roman" w:hAnsi="Times New Roman" w:cs="Times New Roman"/>
          <w:sz w:val="24"/>
          <w:szCs w:val="24"/>
        </w:rPr>
        <w:t>НА</w:t>
      </w:r>
      <w:proofErr w:type="gramEnd"/>
      <w:r w:rsidR="00E52280" w:rsidRPr="00EA5CEA">
        <w:rPr>
          <w:rFonts w:ascii="Times New Roman" w:hAnsi="Times New Roman" w:cs="Times New Roman"/>
          <w:sz w:val="24"/>
          <w:szCs w:val="24"/>
        </w:rPr>
        <w:t xml:space="preserve"> </w:t>
      </w:r>
      <w:proofErr w:type="gramStart"/>
      <w:r w:rsidRPr="00EA5CEA">
        <w:rPr>
          <w:rFonts w:ascii="Times New Roman" w:hAnsi="Times New Roman" w:cs="Times New Roman"/>
          <w:sz w:val="24"/>
          <w:szCs w:val="24"/>
        </w:rPr>
        <w:t>СЕЛЬСКОГО</w:t>
      </w:r>
      <w:proofErr w:type="gramEnd"/>
      <w:r w:rsidRPr="00EA5CEA">
        <w:rPr>
          <w:rFonts w:ascii="Times New Roman" w:hAnsi="Times New Roman" w:cs="Times New Roman"/>
          <w:sz w:val="24"/>
          <w:szCs w:val="24"/>
        </w:rPr>
        <w:t xml:space="preserve"> ПОСЕЛЕНИЯ </w:t>
      </w:r>
      <w:r w:rsidR="00802C7C">
        <w:rPr>
          <w:rFonts w:ascii="Times New Roman" w:hAnsi="Times New Roman" w:cs="Times New Roman"/>
          <w:sz w:val="24"/>
          <w:szCs w:val="24"/>
        </w:rPr>
        <w:t>КЫЗЫЛЬСКИЙ</w:t>
      </w:r>
      <w:r w:rsidRPr="00EA5CEA">
        <w:rPr>
          <w:rFonts w:ascii="Times New Roman" w:hAnsi="Times New Roman" w:cs="Times New Roman"/>
          <w:sz w:val="24"/>
          <w:szCs w:val="24"/>
        </w:rPr>
        <w:t xml:space="preserve"> СЕЛЬСОВЕТ МУНИЦИПАЛЬНОГО РАЙОНА АЛЬШЕЕВСКИЙ РАЙОН </w:t>
      </w:r>
      <w:r w:rsidR="00E52280" w:rsidRPr="00EA5CEA">
        <w:rPr>
          <w:rFonts w:ascii="Times New Roman" w:hAnsi="Times New Roman" w:cs="Times New Roman"/>
          <w:sz w:val="24"/>
          <w:szCs w:val="24"/>
        </w:rPr>
        <w:t>РЕСПУБЛИКИ БАШКОРТОСТАН</w:t>
      </w:r>
    </w:p>
    <w:p w:rsidR="00E52280" w:rsidRPr="002D34B7" w:rsidRDefault="00E52280">
      <w:pPr>
        <w:pStyle w:val="ConsPlusNonformat"/>
        <w:jc w:val="both"/>
        <w:rPr>
          <w:rFonts w:ascii="Times New Roman" w:hAnsi="Times New Roman" w:cs="Times New Roman"/>
          <w:sz w:val="24"/>
          <w:szCs w:val="24"/>
        </w:rPr>
      </w:pPr>
    </w:p>
    <w:p w:rsidR="00E52280" w:rsidRPr="002D34B7" w:rsidRDefault="00EA5C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2D34B7">
        <w:rPr>
          <w:rFonts w:ascii="Times New Roman" w:hAnsi="Times New Roman" w:cs="Times New Roman"/>
          <w:sz w:val="24"/>
          <w:szCs w:val="24"/>
        </w:rPr>
        <w:t>"___" _________ 202__ г.</w:t>
      </w:r>
    </w:p>
    <w:p w:rsidR="00E52280" w:rsidRPr="002D34B7" w:rsidRDefault="00E52280">
      <w:pPr>
        <w:pStyle w:val="ConsPlusNonformat"/>
        <w:jc w:val="both"/>
        <w:rPr>
          <w:rFonts w:ascii="Times New Roman" w:hAnsi="Times New Roman" w:cs="Times New Roman"/>
          <w:sz w:val="24"/>
          <w:szCs w:val="24"/>
        </w:rPr>
      </w:pPr>
    </w:p>
    <w:p w:rsidR="00EA5CEA"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Администрация    </w:t>
      </w:r>
      <w:r w:rsidR="00EA5CEA" w:rsidRPr="00EA5CEA">
        <w:rPr>
          <w:rFonts w:ascii="Times New Roman" w:hAnsi="Times New Roman" w:cs="Times New Roman"/>
          <w:sz w:val="24"/>
          <w:szCs w:val="24"/>
        </w:rPr>
        <w:t xml:space="preserve">сельского поселения </w:t>
      </w:r>
      <w:r w:rsidR="00802C7C">
        <w:rPr>
          <w:rFonts w:ascii="Times New Roman" w:hAnsi="Times New Roman" w:cs="Times New Roman"/>
        </w:rPr>
        <w:t>Кызыльский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лице  главы  Администрации </w:t>
      </w:r>
      <w:r w:rsidR="00EA5CEA" w:rsidRPr="00EA5CEA">
        <w:rPr>
          <w:rFonts w:ascii="Times New Roman" w:hAnsi="Times New Roman" w:cs="Times New Roman"/>
          <w:sz w:val="24"/>
          <w:szCs w:val="24"/>
        </w:rPr>
        <w:t xml:space="preserve">сельского поселения </w:t>
      </w:r>
      <w:r w:rsidR="00802C7C">
        <w:rPr>
          <w:rFonts w:ascii="Times New Roman" w:hAnsi="Times New Roman" w:cs="Times New Roman"/>
        </w:rPr>
        <w:t>Кызыльский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__________________________________, </w:t>
      </w:r>
      <w:proofErr w:type="spellStart"/>
      <w:r w:rsidRPr="002D34B7">
        <w:rPr>
          <w:rFonts w:ascii="Times New Roman" w:hAnsi="Times New Roman" w:cs="Times New Roman"/>
          <w:sz w:val="24"/>
          <w:szCs w:val="24"/>
        </w:rPr>
        <w:t>действующ</w:t>
      </w:r>
      <w:proofErr w:type="spellEnd"/>
      <w:r w:rsidRPr="002D34B7">
        <w:rPr>
          <w:rFonts w:ascii="Times New Roman" w:hAnsi="Times New Roman" w:cs="Times New Roman"/>
          <w:sz w:val="24"/>
          <w:szCs w:val="24"/>
        </w:rPr>
        <w:t>_____ на основании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__________________________________________________, именуем___ в дальнейшем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"Администрация", с одной стороны, и ________________________________ в лице</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____________________________________,     </w:t>
      </w:r>
      <w:proofErr w:type="gramStart"/>
      <w:r w:rsidRPr="002D34B7">
        <w:rPr>
          <w:rFonts w:ascii="Times New Roman" w:hAnsi="Times New Roman" w:cs="Times New Roman"/>
          <w:sz w:val="24"/>
          <w:szCs w:val="24"/>
        </w:rPr>
        <w:t>действующего</w:t>
      </w:r>
      <w:proofErr w:type="gramEnd"/>
      <w:r w:rsidRPr="002D34B7">
        <w:rPr>
          <w:rFonts w:ascii="Times New Roman" w:hAnsi="Times New Roman" w:cs="Times New Roman"/>
          <w:sz w:val="24"/>
          <w:szCs w:val="24"/>
        </w:rPr>
        <w:t xml:space="preserve">     на     основании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_______________________________, именуемое в дальнейшем "Субъект", </w:t>
      </w: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другой</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стороны,  на  основании протокола ___________________ </w:t>
      </w:r>
      <w:proofErr w:type="gramStart"/>
      <w:r w:rsidRPr="002D34B7">
        <w:rPr>
          <w:rFonts w:ascii="Times New Roman" w:hAnsi="Times New Roman" w:cs="Times New Roman"/>
          <w:sz w:val="24"/>
          <w:szCs w:val="24"/>
        </w:rPr>
        <w:t>от</w:t>
      </w:r>
      <w:proofErr w:type="gramEnd"/>
      <w:r w:rsidRPr="002D34B7">
        <w:rPr>
          <w:rFonts w:ascii="Times New Roman" w:hAnsi="Times New Roman" w:cs="Times New Roman"/>
          <w:sz w:val="24"/>
          <w:szCs w:val="24"/>
        </w:rPr>
        <w:t xml:space="preserve"> 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либо  на  основании  решения о заключении договора без проведения торгов </w:t>
      </w:r>
      <w:proofErr w:type="gramStart"/>
      <w:r w:rsidRPr="002D34B7">
        <w:rPr>
          <w:rFonts w:ascii="Times New Roman" w:hAnsi="Times New Roman" w:cs="Times New Roman"/>
          <w:sz w:val="24"/>
          <w:szCs w:val="24"/>
        </w:rPr>
        <w:t>от</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 20___ N ___ далее  совместно именуемые "Стороны", заключили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настоящий договор о нижеследующем:</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 Предмет договора</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1.1.  Предметом  Договора  является право на размещение нестационарного</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торгового   объекта  на  территории  </w:t>
      </w:r>
      <w:r w:rsidR="00EA5CEA" w:rsidRPr="00EA5CEA">
        <w:rPr>
          <w:rFonts w:ascii="Times New Roman" w:hAnsi="Times New Roman" w:cs="Times New Roman"/>
          <w:sz w:val="24"/>
          <w:szCs w:val="24"/>
        </w:rPr>
        <w:t xml:space="preserve">сельского поселения </w:t>
      </w:r>
      <w:r w:rsidR="00802C7C">
        <w:rPr>
          <w:rFonts w:ascii="Times New Roman" w:hAnsi="Times New Roman" w:cs="Times New Roman"/>
        </w:rPr>
        <w:t>Кызыльский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proofErr w:type="gramStart"/>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w:t>
      </w:r>
      <w:proofErr w:type="gramEnd"/>
    </w:p>
    <w:p w:rsidR="00E52280" w:rsidRPr="002D34B7" w:rsidRDefault="00E52280">
      <w:pPr>
        <w:pStyle w:val="ConsPlusNonformat"/>
        <w:jc w:val="both"/>
        <w:rPr>
          <w:rFonts w:ascii="Times New Roman" w:hAnsi="Times New Roman" w:cs="Times New Roman"/>
          <w:sz w:val="24"/>
          <w:szCs w:val="24"/>
        </w:rPr>
      </w:pPr>
      <w:bookmarkStart w:id="30" w:name="P637"/>
      <w:bookmarkEnd w:id="30"/>
      <w:r w:rsidRPr="002D34B7">
        <w:rPr>
          <w:rFonts w:ascii="Times New Roman" w:hAnsi="Times New Roman" w:cs="Times New Roman"/>
          <w:sz w:val="24"/>
          <w:szCs w:val="24"/>
        </w:rPr>
        <w:t xml:space="preserve">    1.2.    Администрация    предоставляет    право   Субъекту   разместить</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нестационарный торговый объект (далее - Объект):</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1"/>
        <w:gridCol w:w="1587"/>
        <w:gridCol w:w="1644"/>
        <w:gridCol w:w="1134"/>
        <w:gridCol w:w="3912"/>
      </w:tblGrid>
      <w:tr w:rsidR="00E52280" w:rsidRPr="002D34B7">
        <w:tc>
          <w:tcPr>
            <w:tcW w:w="74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 лота</w:t>
            </w:r>
          </w:p>
        </w:tc>
        <w:tc>
          <w:tcPr>
            <w:tcW w:w="1587"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w:t>
            </w:r>
          </w:p>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Объекта</w:t>
            </w:r>
          </w:p>
        </w:tc>
        <w:tc>
          <w:tcPr>
            <w:tcW w:w="164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Специализация Объекта</w:t>
            </w:r>
          </w:p>
        </w:tc>
        <w:tc>
          <w:tcPr>
            <w:tcW w:w="113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Площадь (кв. м)</w:t>
            </w:r>
          </w:p>
        </w:tc>
        <w:tc>
          <w:tcPr>
            <w:tcW w:w="3912"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Месторасположение Объекта согласно схеме размещения нестационарных торговых объектов</w:t>
            </w:r>
          </w:p>
        </w:tc>
      </w:tr>
      <w:tr w:rsidR="00E52280" w:rsidRPr="002D34B7">
        <w:tc>
          <w:tcPr>
            <w:tcW w:w="741" w:type="dxa"/>
          </w:tcPr>
          <w:p w:rsidR="00E52280" w:rsidRPr="002D34B7" w:rsidRDefault="00E52280">
            <w:pPr>
              <w:pStyle w:val="ConsPlusNormal"/>
              <w:rPr>
                <w:rFonts w:ascii="Times New Roman" w:hAnsi="Times New Roman" w:cs="Times New Roman"/>
                <w:sz w:val="24"/>
                <w:szCs w:val="24"/>
              </w:rPr>
            </w:pPr>
          </w:p>
        </w:tc>
        <w:tc>
          <w:tcPr>
            <w:tcW w:w="1587" w:type="dxa"/>
          </w:tcPr>
          <w:p w:rsidR="00E52280" w:rsidRPr="002D34B7" w:rsidRDefault="00E52280">
            <w:pPr>
              <w:pStyle w:val="ConsPlusNormal"/>
              <w:rPr>
                <w:rFonts w:ascii="Times New Roman" w:hAnsi="Times New Roman" w:cs="Times New Roman"/>
                <w:sz w:val="24"/>
                <w:szCs w:val="24"/>
              </w:rPr>
            </w:pPr>
          </w:p>
        </w:tc>
        <w:tc>
          <w:tcPr>
            <w:tcW w:w="1644" w:type="dxa"/>
          </w:tcPr>
          <w:p w:rsidR="00E52280" w:rsidRPr="002D34B7" w:rsidRDefault="00E52280">
            <w:pPr>
              <w:pStyle w:val="ConsPlusNormal"/>
              <w:rPr>
                <w:rFonts w:ascii="Times New Roman" w:hAnsi="Times New Roman" w:cs="Times New Roman"/>
                <w:sz w:val="24"/>
                <w:szCs w:val="24"/>
              </w:rPr>
            </w:pPr>
          </w:p>
        </w:tc>
        <w:tc>
          <w:tcPr>
            <w:tcW w:w="1134" w:type="dxa"/>
          </w:tcPr>
          <w:p w:rsidR="00E52280" w:rsidRPr="002D34B7" w:rsidRDefault="00E52280">
            <w:pPr>
              <w:pStyle w:val="ConsPlusNormal"/>
              <w:rPr>
                <w:rFonts w:ascii="Times New Roman" w:hAnsi="Times New Roman" w:cs="Times New Roman"/>
                <w:sz w:val="24"/>
                <w:szCs w:val="24"/>
              </w:rPr>
            </w:pPr>
          </w:p>
        </w:tc>
        <w:tc>
          <w:tcPr>
            <w:tcW w:w="3912" w:type="dxa"/>
          </w:tcPr>
          <w:p w:rsidR="00E52280" w:rsidRPr="002D34B7" w:rsidRDefault="00E52280">
            <w:pPr>
              <w:pStyle w:val="ConsPlusNormal"/>
              <w:rPr>
                <w:rFonts w:ascii="Times New Roman" w:hAnsi="Times New Roman" w:cs="Times New Roman"/>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    Субъект  обязуется  разместить  и  обеспечить  в течение всего действия</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настоящего  Договора  функционирование  Объекта  на  условиях  и в порядке,</w:t>
      </w:r>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предусмотренных</w:t>
      </w:r>
      <w:proofErr w:type="gramEnd"/>
      <w:r w:rsidRPr="002D34B7">
        <w:rPr>
          <w:rFonts w:ascii="Times New Roman" w:hAnsi="Times New Roman" w:cs="Times New Roman"/>
          <w:sz w:val="24"/>
          <w:szCs w:val="24"/>
        </w:rPr>
        <w:t xml:space="preserve">  Положением  о  порядке  размещения нестационарных торговых</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объектов на  территории  </w:t>
      </w:r>
      <w:r w:rsidR="00EA5CEA" w:rsidRPr="00EA5CEA">
        <w:rPr>
          <w:rFonts w:ascii="Times New Roman" w:hAnsi="Times New Roman" w:cs="Times New Roman"/>
          <w:sz w:val="24"/>
          <w:szCs w:val="24"/>
        </w:rPr>
        <w:t xml:space="preserve">сельского поселения </w:t>
      </w:r>
      <w:r w:rsidR="00802C7C">
        <w:rPr>
          <w:rFonts w:ascii="Times New Roman" w:hAnsi="Times New Roman" w:cs="Times New Roman"/>
        </w:rPr>
        <w:t>Кызыльский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proofErr w:type="gramStart"/>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утвержденным   решением   Совета  </w:t>
      </w:r>
      <w:r w:rsidR="00EA5CEA" w:rsidRPr="00EA5CEA">
        <w:rPr>
          <w:rFonts w:ascii="Times New Roman" w:hAnsi="Times New Roman" w:cs="Times New Roman"/>
          <w:sz w:val="24"/>
          <w:szCs w:val="24"/>
        </w:rPr>
        <w:t xml:space="preserve">сельского поселения </w:t>
      </w:r>
      <w:r w:rsidR="00802C7C">
        <w:rPr>
          <w:rFonts w:ascii="Times New Roman" w:hAnsi="Times New Roman" w:cs="Times New Roman"/>
        </w:rPr>
        <w:t>Кызыльский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      от</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 N _________________,  настоящим  договором,  действующим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законодательством   Российской   Федерации,   законодательством  Республики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Башкортостан, муниципальными правовыми актами.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1.3.  Настоящий  Договор  заключен  по  результатам  конкурса  на право</w:t>
      </w:r>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размещения    нестационарных    торговых    объектов   (протокол  ______ от</w:t>
      </w:r>
      <w:proofErr w:type="gramEnd"/>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__________ N  ____),  либо  на  основании решения о заключении договора без</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проведения  торгов от ______ N ________ в соответствии со схемой размещения</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нестационарных  торговых  объектов  на  территории  </w:t>
      </w:r>
      <w:r w:rsidR="00EA5CEA" w:rsidRPr="00EA5CEA">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proofErr w:type="gramStart"/>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утвержденной   постановлением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администрации   </w:t>
      </w:r>
      <w:r w:rsidR="00EA5CEA" w:rsidRPr="00EA5CEA">
        <w:rPr>
          <w:rFonts w:ascii="Times New Roman" w:hAnsi="Times New Roman" w:cs="Times New Roman"/>
          <w:sz w:val="24"/>
          <w:szCs w:val="24"/>
        </w:rPr>
        <w:t xml:space="preserve">сельского поселения </w:t>
      </w:r>
      <w:r w:rsidR="00E264A5">
        <w:rPr>
          <w:rFonts w:ascii="Times New Roman" w:hAnsi="Times New Roman" w:cs="Times New Roman"/>
        </w:rPr>
        <w:t>Кызыльский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от</w:t>
      </w:r>
      <w:proofErr w:type="gramEnd"/>
      <w:r w:rsidRPr="002D34B7">
        <w:rPr>
          <w:rFonts w:ascii="Times New Roman" w:hAnsi="Times New Roman" w:cs="Times New Roman"/>
          <w:sz w:val="24"/>
          <w:szCs w:val="24"/>
        </w:rPr>
        <w:t xml:space="preserve">  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N ____________ (далее - Схема).</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Порядковый номер в Схеме ______, раздел:________________________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1.4.  Настоящий  договор  является  подтверждением  права  Субъекта  </w:t>
      </w:r>
      <w:proofErr w:type="gramStart"/>
      <w:r w:rsidRPr="002D34B7">
        <w:rPr>
          <w:rFonts w:ascii="Times New Roman" w:hAnsi="Times New Roman" w:cs="Times New Roman"/>
          <w:sz w:val="24"/>
          <w:szCs w:val="24"/>
        </w:rPr>
        <w:t>на</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размещение  Объекта  в  соответствии  с местом размещения и специализацией,</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согласно утвержденной Схеме.</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1.5.  Специализация  объекта  является существенным условием настоящего</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договора. Одностороннее изменение специализации Субъектом не допускается.</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2. Срок действия Договора</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bookmarkStart w:id="31" w:name="P678"/>
      <w:bookmarkEnd w:id="31"/>
      <w:r w:rsidRPr="002D34B7">
        <w:rPr>
          <w:rFonts w:ascii="Times New Roman" w:hAnsi="Times New Roman" w:cs="Times New Roman"/>
          <w:sz w:val="24"/>
          <w:szCs w:val="24"/>
        </w:rPr>
        <w:t xml:space="preserve">    2.1.  Настоящий  Договор  вступает  в  силу  с момента его подписания 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действует  с "___" _____________ 20___ года по "___" ___________ 20___ года</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включительно, а в части исполнения обязательств до их полного исполнения.</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 Плата за размещение Объекта и порядок расчетов</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bookmarkStart w:id="32" w:name="P684"/>
      <w:bookmarkEnd w:id="32"/>
      <w:r w:rsidRPr="002D34B7">
        <w:rPr>
          <w:rFonts w:ascii="Times New Roman" w:hAnsi="Times New Roman" w:cs="Times New Roman"/>
          <w:sz w:val="24"/>
          <w:szCs w:val="24"/>
        </w:rPr>
        <w:t xml:space="preserve">    3.1.  Плата  по  Договору  на  право размещения Объекта (далее - Плата)</w:t>
      </w:r>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устанавливается  в  соответствии  с конкурсным предложением Субъекта (Форма</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N  5)  и  составляет</w:t>
      </w:r>
      <w:proofErr w:type="gramStart"/>
      <w:r w:rsidRPr="002D34B7">
        <w:rPr>
          <w:rFonts w:ascii="Times New Roman" w:hAnsi="Times New Roman" w:cs="Times New Roman"/>
          <w:sz w:val="24"/>
          <w:szCs w:val="24"/>
        </w:rPr>
        <w:t xml:space="preserve"> ______________ (_______________) </w:t>
      </w:r>
      <w:proofErr w:type="gramEnd"/>
      <w:r w:rsidRPr="002D34B7">
        <w:rPr>
          <w:rFonts w:ascii="Times New Roman" w:hAnsi="Times New Roman" w:cs="Times New Roman"/>
          <w:sz w:val="24"/>
          <w:szCs w:val="24"/>
        </w:rPr>
        <w:t>рублей за весь период</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размещения,  либо  рассчитывается  по  формуле  в  соответствии  с  п.  1.5</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приложения  N  3  Положения  о  порядке  размещения </w:t>
      </w:r>
      <w:proofErr w:type="gramStart"/>
      <w:r w:rsidRPr="002D34B7">
        <w:rPr>
          <w:rFonts w:ascii="Times New Roman" w:hAnsi="Times New Roman" w:cs="Times New Roman"/>
          <w:sz w:val="24"/>
          <w:szCs w:val="24"/>
        </w:rPr>
        <w:t>нестационарных</w:t>
      </w:r>
      <w:proofErr w:type="gramEnd"/>
      <w:r w:rsidRPr="002D34B7">
        <w:rPr>
          <w:rFonts w:ascii="Times New Roman" w:hAnsi="Times New Roman" w:cs="Times New Roman"/>
          <w:sz w:val="24"/>
          <w:szCs w:val="24"/>
        </w:rPr>
        <w:t xml:space="preserve"> торговых</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объектов  на  территории  </w:t>
      </w:r>
      <w:r w:rsidR="00EA5CEA" w:rsidRPr="00EA5CEA">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и составляет</w:t>
      </w:r>
      <w:proofErr w:type="gramStart"/>
      <w:r w:rsidRPr="002D34B7">
        <w:rPr>
          <w:rFonts w:ascii="Times New Roman" w:hAnsi="Times New Roman" w:cs="Times New Roman"/>
          <w:sz w:val="24"/>
          <w:szCs w:val="24"/>
        </w:rPr>
        <w:t xml:space="preserve"> _______________ (_______________) </w:t>
      </w:r>
      <w:proofErr w:type="gramEnd"/>
      <w:r w:rsidRPr="002D34B7">
        <w:rPr>
          <w:rFonts w:ascii="Times New Roman" w:hAnsi="Times New Roman" w:cs="Times New Roman"/>
          <w:sz w:val="24"/>
          <w:szCs w:val="24"/>
        </w:rPr>
        <w:t>рублей.</w:t>
      </w:r>
    </w:p>
    <w:p w:rsidR="00E52280" w:rsidRPr="002D34B7" w:rsidRDefault="00E52280">
      <w:pPr>
        <w:pStyle w:val="ConsPlusNonformat"/>
        <w:jc w:val="both"/>
        <w:rPr>
          <w:rFonts w:ascii="Times New Roman" w:hAnsi="Times New Roman" w:cs="Times New Roman"/>
          <w:sz w:val="24"/>
          <w:szCs w:val="24"/>
        </w:rPr>
      </w:pPr>
      <w:bookmarkStart w:id="33" w:name="P691"/>
      <w:bookmarkEnd w:id="33"/>
      <w:r w:rsidRPr="002D34B7">
        <w:rPr>
          <w:rFonts w:ascii="Times New Roman" w:hAnsi="Times New Roman" w:cs="Times New Roman"/>
          <w:sz w:val="24"/>
          <w:szCs w:val="24"/>
        </w:rPr>
        <w:t xml:space="preserve">    3.2. Размер платы за право размещения Объекта устанавливается:</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0"/>
        <w:gridCol w:w="3855"/>
      </w:tblGrid>
      <w:tr w:rsidR="00E52280" w:rsidRPr="002D34B7">
        <w:tc>
          <w:tcPr>
            <w:tcW w:w="5210"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Адрес размещения</w:t>
            </w:r>
          </w:p>
        </w:tc>
        <w:tc>
          <w:tcPr>
            <w:tcW w:w="3855"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Плата в год</w:t>
            </w:r>
          </w:p>
        </w:tc>
      </w:tr>
      <w:tr w:rsidR="00E52280" w:rsidRPr="002D34B7">
        <w:tc>
          <w:tcPr>
            <w:tcW w:w="5210" w:type="dxa"/>
          </w:tcPr>
          <w:p w:rsidR="00E52280" w:rsidRPr="002D34B7" w:rsidRDefault="00E52280">
            <w:pPr>
              <w:pStyle w:val="ConsPlusNormal"/>
              <w:rPr>
                <w:rFonts w:ascii="Times New Roman" w:hAnsi="Times New Roman" w:cs="Times New Roman"/>
                <w:sz w:val="24"/>
                <w:szCs w:val="24"/>
              </w:rPr>
            </w:pPr>
          </w:p>
        </w:tc>
        <w:tc>
          <w:tcPr>
            <w:tcW w:w="3855" w:type="dxa"/>
          </w:tcPr>
          <w:p w:rsidR="00E52280" w:rsidRPr="002D34B7" w:rsidRDefault="00E52280">
            <w:pPr>
              <w:pStyle w:val="ConsPlusNormal"/>
              <w:rPr>
                <w:rFonts w:ascii="Times New Roman" w:hAnsi="Times New Roman" w:cs="Times New Roman"/>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 срок </w:t>
      </w: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___________ по 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3.3.  Оплата  по  настоящему  Договору  производится путем перечисления</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денежных  средств  в  бюджет </w:t>
      </w:r>
      <w:r w:rsidR="00EA5CEA" w:rsidRPr="00EA5CEA">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r w:rsidR="00EA5CEA">
        <w:rPr>
          <w:rFonts w:ascii="Times New Roman" w:hAnsi="Times New Roman" w:cs="Times New Roman"/>
          <w:sz w:val="24"/>
          <w:szCs w:val="24"/>
        </w:rPr>
        <w:t xml:space="preserve"> </w:t>
      </w:r>
      <w:r w:rsidRPr="002D34B7">
        <w:rPr>
          <w:rFonts w:ascii="Times New Roman" w:hAnsi="Times New Roman" w:cs="Times New Roman"/>
          <w:sz w:val="24"/>
          <w:szCs w:val="24"/>
        </w:rPr>
        <w:t xml:space="preserve">ежегодно равными  частями  от  суммы,  указанной  в </w:t>
      </w:r>
      <w:hyperlink w:anchor="P684">
        <w:r w:rsidRPr="002D34B7">
          <w:rPr>
            <w:rFonts w:ascii="Times New Roman" w:hAnsi="Times New Roman" w:cs="Times New Roman"/>
            <w:color w:val="0000FF"/>
            <w:sz w:val="24"/>
            <w:szCs w:val="24"/>
          </w:rPr>
          <w:t>п. 3.1</w:t>
        </w:r>
      </w:hyperlink>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в</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течение действия настоящего Договора не позднее 20 числа месяца, следующего</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за месяцем заключения договора, по следующим реквизитам: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    Наименование получателя_____________________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Номер казначейского счета 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Единый казначейский счет 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ИНН ________________________________________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КПП ________________________________________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БИК ТОФК 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ТОФК 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Лицевой счет 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hyperlink r:id="rId37">
        <w:r w:rsidRPr="002D34B7">
          <w:rPr>
            <w:rFonts w:ascii="Times New Roman" w:hAnsi="Times New Roman" w:cs="Times New Roman"/>
            <w:color w:val="0000FF"/>
            <w:sz w:val="24"/>
            <w:szCs w:val="24"/>
          </w:rPr>
          <w:t>ОКТМО</w:t>
        </w:r>
      </w:hyperlink>
      <w:r w:rsidRPr="002D34B7">
        <w:rPr>
          <w:rFonts w:ascii="Times New Roman" w:hAnsi="Times New Roman" w:cs="Times New Roman"/>
          <w:sz w:val="24"/>
          <w:szCs w:val="24"/>
        </w:rPr>
        <w:t xml:space="preserve"> 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КБК_________________________________________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Назначение платежа__________________________</w:t>
      </w:r>
    </w:p>
    <w:p w:rsidR="00E52280" w:rsidRPr="002D34B7" w:rsidRDefault="00E52280">
      <w:pPr>
        <w:pStyle w:val="ConsPlusNormal"/>
        <w:ind w:firstLine="540"/>
        <w:jc w:val="both"/>
        <w:rPr>
          <w:rFonts w:ascii="Times New Roman" w:hAnsi="Times New Roman" w:cs="Times New Roman"/>
          <w:sz w:val="24"/>
          <w:szCs w:val="24"/>
        </w:rPr>
      </w:pPr>
      <w:bookmarkStart w:id="34" w:name="P715"/>
      <w:bookmarkEnd w:id="34"/>
      <w:r w:rsidRPr="002D34B7">
        <w:rPr>
          <w:rFonts w:ascii="Times New Roman" w:hAnsi="Times New Roman" w:cs="Times New Roman"/>
          <w:sz w:val="24"/>
          <w:szCs w:val="24"/>
        </w:rPr>
        <w:t>3.4. Подтверждением оплаты по настоящему Договору является платежный документ, являющийся неотъемлемым приложением к Договору.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3.5. Право на размещение нестационарного торгового объекта возникает с момента перечисления Субъектом денежных сре</w:t>
      </w:r>
      <w:proofErr w:type="gramStart"/>
      <w:r w:rsidRPr="002D34B7">
        <w:rPr>
          <w:rFonts w:ascii="Times New Roman" w:hAnsi="Times New Roman" w:cs="Times New Roman"/>
          <w:sz w:val="24"/>
          <w:szCs w:val="24"/>
        </w:rPr>
        <w:t>дств в с</w:t>
      </w:r>
      <w:proofErr w:type="gramEnd"/>
      <w:r w:rsidRPr="002D34B7">
        <w:rPr>
          <w:rFonts w:ascii="Times New Roman" w:hAnsi="Times New Roman" w:cs="Times New Roman"/>
          <w:sz w:val="24"/>
          <w:szCs w:val="24"/>
        </w:rPr>
        <w:t xml:space="preserve">оответствие с </w:t>
      </w:r>
      <w:hyperlink w:anchor="P691">
        <w:r w:rsidRPr="002D34B7">
          <w:rPr>
            <w:rFonts w:ascii="Times New Roman" w:hAnsi="Times New Roman" w:cs="Times New Roman"/>
            <w:color w:val="0000FF"/>
            <w:sz w:val="24"/>
            <w:szCs w:val="24"/>
          </w:rPr>
          <w:t>п. 3.2</w:t>
        </w:r>
      </w:hyperlink>
      <w:r w:rsidRPr="002D34B7">
        <w:rPr>
          <w:rFonts w:ascii="Times New Roman" w:hAnsi="Times New Roman" w:cs="Times New Roman"/>
          <w:sz w:val="24"/>
          <w:szCs w:val="24"/>
        </w:rPr>
        <w:t xml:space="preserve"> - </w:t>
      </w:r>
      <w:hyperlink w:anchor="P715">
        <w:r w:rsidRPr="002D34B7">
          <w:rPr>
            <w:rFonts w:ascii="Times New Roman" w:hAnsi="Times New Roman" w:cs="Times New Roman"/>
            <w:color w:val="0000FF"/>
            <w:sz w:val="24"/>
            <w:szCs w:val="24"/>
          </w:rPr>
          <w:t>3.4</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3.6. Размер и порядок оплаты может пересматриваться в сторону увеличения по соглашению сторон.</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4. Условия размещения Объекта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Субъект обязан использовать место размещения Объекта для целей, указанных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Субъект не имеет право изменять место размещения, вид Объекта, специализацию и занимаемую площадь Объекта.</w:t>
      </w:r>
    </w:p>
    <w:p w:rsidR="00E52280" w:rsidRPr="00EA5CEA" w:rsidRDefault="00E52280">
      <w:pPr>
        <w:pStyle w:val="ConsPlusNormal"/>
        <w:spacing w:before="220"/>
        <w:ind w:firstLine="540"/>
        <w:jc w:val="both"/>
        <w:rPr>
          <w:rFonts w:ascii="Times New Roman" w:hAnsi="Times New Roman" w:cs="Times New Roman"/>
          <w:color w:val="FF0000"/>
          <w:sz w:val="24"/>
          <w:szCs w:val="24"/>
        </w:rPr>
      </w:pPr>
      <w:r w:rsidRPr="00225DFF">
        <w:rPr>
          <w:rFonts w:ascii="Times New Roman" w:hAnsi="Times New Roman" w:cs="Times New Roman"/>
          <w:sz w:val="24"/>
          <w:szCs w:val="24"/>
        </w:rPr>
        <w:t xml:space="preserve">4.3 Внешний вид Объекта должен соответствовать типовым </w:t>
      </w:r>
      <w:proofErr w:type="gramStart"/>
      <w:r w:rsidRPr="00225DFF">
        <w:rPr>
          <w:rFonts w:ascii="Times New Roman" w:hAnsi="Times New Roman" w:cs="Times New Roman"/>
          <w:sz w:val="24"/>
          <w:szCs w:val="24"/>
        </w:rPr>
        <w:t>архитектурным решениям</w:t>
      </w:r>
      <w:proofErr w:type="gramEnd"/>
      <w:r w:rsidRPr="00225DFF">
        <w:rPr>
          <w:rFonts w:ascii="Times New Roman" w:hAnsi="Times New Roman" w:cs="Times New Roman"/>
          <w:sz w:val="24"/>
          <w:szCs w:val="24"/>
        </w:rPr>
        <w:t xml:space="preserve"> либо индивидуальному архитектурному решению, согласованному </w:t>
      </w:r>
      <w:r w:rsidR="00225DFF" w:rsidRPr="00225DFF">
        <w:rPr>
          <w:rFonts w:ascii="Times New Roman" w:hAnsi="Times New Roman" w:cs="Times New Roman"/>
          <w:sz w:val="24"/>
          <w:szCs w:val="24"/>
        </w:rPr>
        <w:t xml:space="preserve">с </w:t>
      </w:r>
      <w:r w:rsidR="003752A7" w:rsidRPr="00225DFF">
        <w:rPr>
          <w:rFonts w:ascii="Times New Roman" w:hAnsi="Times New Roman" w:cs="Times New Roman"/>
          <w:sz w:val="24"/>
          <w:szCs w:val="24"/>
        </w:rPr>
        <w:t>Администрацией</w:t>
      </w:r>
      <w:r w:rsidRPr="00225DFF">
        <w:rPr>
          <w:rFonts w:ascii="Times New Roman" w:hAnsi="Times New Roman" w:cs="Times New Roman"/>
          <w:sz w:val="24"/>
          <w:szCs w:val="24"/>
        </w:rPr>
        <w:t xml:space="preserve"> </w:t>
      </w:r>
      <w:r w:rsidR="00EA5CEA" w:rsidRPr="00225DFF">
        <w:rPr>
          <w:rFonts w:ascii="Times New Roman" w:hAnsi="Times New Roman" w:cs="Times New Roman"/>
          <w:sz w:val="24"/>
          <w:szCs w:val="24"/>
        </w:rPr>
        <w:t>сельского</w:t>
      </w:r>
      <w:r w:rsidR="00EA5CEA" w:rsidRPr="00EA5CEA">
        <w:rPr>
          <w:rFonts w:ascii="Times New Roman" w:hAnsi="Times New Roman" w:cs="Times New Roman"/>
          <w:sz w:val="24"/>
          <w:szCs w:val="24"/>
        </w:rPr>
        <w:t xml:space="preserve"> поселения </w:t>
      </w:r>
      <w:r w:rsidR="00E264A5">
        <w:rPr>
          <w:rFonts w:ascii="Times New Roman" w:hAnsi="Times New Roman" w:cs="Times New Roman"/>
        </w:rPr>
        <w:t>Кызыльский</w:t>
      </w:r>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EA5CEA">
        <w:rPr>
          <w:rFonts w:ascii="Times New Roman" w:hAnsi="Times New Roman" w:cs="Times New Roman"/>
          <w:color w:val="FF0000"/>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4.4. Ответственность за эксплуатацию (содержание) Объекта и места его размещения несет Субъект.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5. Права и обязанности Субъекта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Субъект имеет право: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5.1.1. </w:t>
      </w:r>
      <w:proofErr w:type="gramStart"/>
      <w:r w:rsidRPr="002D34B7">
        <w:rPr>
          <w:rFonts w:ascii="Times New Roman" w:hAnsi="Times New Roman" w:cs="Times New Roman"/>
          <w:sz w:val="24"/>
          <w:szCs w:val="24"/>
        </w:rPr>
        <w:t>Разместить Объект</w:t>
      </w:r>
      <w:proofErr w:type="gramEnd"/>
      <w:r w:rsidRPr="002D34B7">
        <w:rPr>
          <w:rFonts w:ascii="Times New Roman" w:hAnsi="Times New Roman" w:cs="Times New Roman"/>
          <w:sz w:val="24"/>
          <w:szCs w:val="24"/>
        </w:rPr>
        <w:t xml:space="preserve"> по адресу, указанному в </w:t>
      </w:r>
      <w:hyperlink w:anchor="P637">
        <w:r w:rsidRPr="002D34B7">
          <w:rPr>
            <w:rFonts w:ascii="Times New Roman" w:hAnsi="Times New Roman" w:cs="Times New Roman"/>
            <w:color w:val="0000FF"/>
            <w:sz w:val="24"/>
            <w:szCs w:val="24"/>
          </w:rPr>
          <w:t>пункте 1.2</w:t>
        </w:r>
      </w:hyperlink>
      <w:r w:rsidRPr="002D34B7">
        <w:rPr>
          <w:rFonts w:ascii="Times New Roman" w:hAnsi="Times New Roman" w:cs="Times New Roman"/>
          <w:sz w:val="24"/>
          <w:szCs w:val="24"/>
        </w:rPr>
        <w:t xml:space="preserve"> настоящего Договора, в соответствии со Схемой.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5.1.3. Субъект обладает иными правами, предусмотренными действующим законодательством РФ и настоящим Договором.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 Субъект обязан:</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5.2.1. </w:t>
      </w:r>
      <w:proofErr w:type="gramStart"/>
      <w:r w:rsidRPr="002D34B7">
        <w:rPr>
          <w:rFonts w:ascii="Times New Roman" w:hAnsi="Times New Roman" w:cs="Times New Roman"/>
          <w:sz w:val="24"/>
          <w:szCs w:val="24"/>
        </w:rPr>
        <w:t xml:space="preserve">Разместить Объект в срок, не превышающий 60 календарных дней с даты заключения настоящего Договора, в месте, определенном Схемой в соответствии с эскизным проектом, согласованным </w:t>
      </w:r>
      <w:r w:rsidR="00225DFF">
        <w:rPr>
          <w:rFonts w:ascii="Times New Roman" w:hAnsi="Times New Roman" w:cs="Times New Roman"/>
          <w:sz w:val="24"/>
          <w:szCs w:val="24"/>
        </w:rPr>
        <w:t xml:space="preserve">с </w:t>
      </w:r>
      <w:r w:rsidR="003752A7" w:rsidRPr="00225DFF">
        <w:rPr>
          <w:rFonts w:ascii="Times New Roman" w:hAnsi="Times New Roman" w:cs="Times New Roman"/>
          <w:sz w:val="24"/>
          <w:szCs w:val="24"/>
        </w:rPr>
        <w:t>Администрацией</w:t>
      </w:r>
      <w:r w:rsidR="00225DFF" w:rsidRPr="00225DFF">
        <w:rPr>
          <w:rFonts w:ascii="Times New Roman" w:hAnsi="Times New Roman" w:cs="Times New Roman"/>
          <w:sz w:val="24"/>
          <w:szCs w:val="24"/>
        </w:rPr>
        <w:t xml:space="preserve"> сельского</w:t>
      </w:r>
      <w:r w:rsidR="00225DFF" w:rsidRPr="00EA5CEA">
        <w:rPr>
          <w:rFonts w:ascii="Times New Roman" w:hAnsi="Times New Roman" w:cs="Times New Roman"/>
          <w:sz w:val="24"/>
          <w:szCs w:val="24"/>
        </w:rPr>
        <w:t xml:space="preserve"> поселения </w:t>
      </w:r>
      <w:r w:rsidR="00E264A5">
        <w:rPr>
          <w:rFonts w:ascii="Times New Roman" w:hAnsi="Times New Roman" w:cs="Times New Roman"/>
        </w:rPr>
        <w:t>Кызыльский</w:t>
      </w:r>
      <w:r w:rsidR="00E264A5" w:rsidRPr="00EA5CEA">
        <w:rPr>
          <w:rFonts w:ascii="Times New Roman" w:hAnsi="Times New Roman" w:cs="Times New Roman"/>
          <w:sz w:val="24"/>
          <w:szCs w:val="24"/>
        </w:rPr>
        <w:t xml:space="preserve"> </w:t>
      </w:r>
      <w:r w:rsidR="00225DFF"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либо в срок, не превышающий 60 календарных дней с даты заключения настоящего Договора, привести внешний вид </w:t>
      </w:r>
      <w:r w:rsidRPr="002D34B7">
        <w:rPr>
          <w:rFonts w:ascii="Times New Roman" w:hAnsi="Times New Roman" w:cs="Times New Roman"/>
          <w:sz w:val="24"/>
          <w:szCs w:val="24"/>
        </w:rPr>
        <w:lastRenderedPageBreak/>
        <w:t>нестационарного торгового объекта в соответствии с типовыми архитектурными</w:t>
      </w:r>
      <w:proofErr w:type="gramEnd"/>
      <w:r w:rsidRPr="002D34B7">
        <w:rPr>
          <w:rFonts w:ascii="Times New Roman" w:hAnsi="Times New Roman" w:cs="Times New Roman"/>
          <w:sz w:val="24"/>
          <w:szCs w:val="24"/>
        </w:rPr>
        <w:t xml:space="preserve"> решениями или индивидуальным решением, согласованным в </w:t>
      </w:r>
      <w:r w:rsidR="00225DFF" w:rsidRPr="00225DFF">
        <w:rPr>
          <w:rFonts w:ascii="Times New Roman" w:hAnsi="Times New Roman" w:cs="Times New Roman"/>
          <w:sz w:val="24"/>
          <w:szCs w:val="24"/>
        </w:rPr>
        <w:t>Администрац</w:t>
      </w:r>
      <w:r w:rsidR="00225DFF">
        <w:rPr>
          <w:rFonts w:ascii="Times New Roman" w:hAnsi="Times New Roman" w:cs="Times New Roman"/>
          <w:sz w:val="24"/>
          <w:szCs w:val="24"/>
        </w:rPr>
        <w:t>ии</w:t>
      </w:r>
      <w:r w:rsidR="00225DFF" w:rsidRPr="00225DFF">
        <w:rPr>
          <w:rFonts w:ascii="Times New Roman" w:hAnsi="Times New Roman" w:cs="Times New Roman"/>
          <w:sz w:val="24"/>
          <w:szCs w:val="24"/>
        </w:rPr>
        <w:t xml:space="preserve"> сельского</w:t>
      </w:r>
      <w:r w:rsidR="00225DFF" w:rsidRPr="00EA5CEA">
        <w:rPr>
          <w:rFonts w:ascii="Times New Roman" w:hAnsi="Times New Roman" w:cs="Times New Roman"/>
          <w:sz w:val="24"/>
          <w:szCs w:val="24"/>
        </w:rPr>
        <w:t xml:space="preserve"> поселения </w:t>
      </w:r>
      <w:r w:rsidR="00E264A5">
        <w:rPr>
          <w:rFonts w:ascii="Times New Roman" w:hAnsi="Times New Roman" w:cs="Times New Roman"/>
        </w:rPr>
        <w:t>Кызыльский</w:t>
      </w:r>
      <w:r w:rsidR="00225DFF"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225DFF"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(для НТО, размещенных по договорам аренды земельных участков, </w:t>
      </w:r>
      <w:proofErr w:type="gramStart"/>
      <w:r w:rsidRPr="002D34B7">
        <w:rPr>
          <w:rFonts w:ascii="Times New Roman" w:hAnsi="Times New Roman" w:cs="Times New Roman"/>
          <w:sz w:val="24"/>
          <w:szCs w:val="24"/>
        </w:rPr>
        <w:t>сроки</w:t>
      </w:r>
      <w:proofErr w:type="gramEnd"/>
      <w:r w:rsidRPr="002D34B7">
        <w:rPr>
          <w:rFonts w:ascii="Times New Roman" w:hAnsi="Times New Roman" w:cs="Times New Roman"/>
          <w:sz w:val="24"/>
          <w:szCs w:val="24"/>
        </w:rPr>
        <w:t xml:space="preserve"> действия которых истекли не ранее 01.03.2015).</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Выполнять в полном объеме все условия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Своевременно вносить плату в соответствии с условиями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Сохранять место размещения, занимаемую площадь и вид Объекта в течение всего срока действия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5.2.6.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w:t>
      </w:r>
      <w:proofErr w:type="gramStart"/>
      <w:r w:rsidRPr="002D34B7">
        <w:rPr>
          <w:rFonts w:ascii="Times New Roman" w:hAnsi="Times New Roman" w:cs="Times New Roman"/>
          <w:sz w:val="24"/>
          <w:szCs w:val="24"/>
        </w:rPr>
        <w:t>этом</w:t>
      </w:r>
      <w:proofErr w:type="gramEnd"/>
      <w:r w:rsidRPr="002D34B7">
        <w:rPr>
          <w:rFonts w:ascii="Times New Roman" w:hAnsi="Times New Roman" w:cs="Times New Roman"/>
          <w:sz w:val="24"/>
          <w:szCs w:val="24"/>
        </w:rPr>
        <w:t xml:space="preserve"> не нарушая прав третьих лиц.</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5.2.7.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установить урну для мусора;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организовать уборку прилегающей к объекту территории, газонов, обеспечить вывоз мусора и иных отходов путем заключения договоров со специализированной организацией.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5.2.8. Восстановить разрушенные и поврежденные асфальтные покрытия, зеленые насаждения, газоны, тротуары, произведенные при размещении Объекта или его использования.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5.2.9. Не нарушать права землевладельцев, землепользователей, оформленные в установленном порядке.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5.2.10.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bookmarkStart w:id="35" w:name="P745"/>
      <w:bookmarkEnd w:id="35"/>
      <w:r w:rsidRPr="002D34B7">
        <w:rPr>
          <w:rFonts w:ascii="Times New Roman" w:hAnsi="Times New Roman" w:cs="Times New Roman"/>
          <w:sz w:val="24"/>
          <w:szCs w:val="24"/>
        </w:rPr>
        <w:t xml:space="preserve">5.2.11. В случае досрочного расторжения Договора либо прекращения Договора по иным основаниям, а также по истечении срока Договора, указанного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 в течение 10 (десяти) дней за свой счет демонтировать Объект, привести место его размещения и прилегающую к объекту территорию в надлежащее состояние.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5.2.12. Не допускать передачу прав по настоящему Договору третьим лицам для осуществления деятельности.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6. Права и обязанности администрации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Администрация имеет право: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6.1.1. Контролировать соблюдение Субъектом условий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6.1.2. Требовать досрочного расторжения Договора и возмещения убытков в случае, если Субъект размещает Объект не в соответствии с условиями, указанными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и иными условиями настоящего Договора.</w:t>
      </w:r>
    </w:p>
    <w:p w:rsidR="00225DFF" w:rsidRDefault="00E52280" w:rsidP="00225DFF">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6.1.3. В любое время в одностороннем порядке (</w:t>
      </w:r>
      <w:hyperlink r:id="rId38">
        <w:r w:rsidRPr="002D34B7">
          <w:rPr>
            <w:rFonts w:ascii="Times New Roman" w:hAnsi="Times New Roman" w:cs="Times New Roman"/>
            <w:color w:val="0000FF"/>
            <w:sz w:val="24"/>
            <w:szCs w:val="24"/>
          </w:rPr>
          <w:t>ст. 450.1</w:t>
        </w:r>
      </w:hyperlink>
      <w:r w:rsidRPr="002D34B7">
        <w:rPr>
          <w:rFonts w:ascii="Times New Roman" w:hAnsi="Times New Roman" w:cs="Times New Roman"/>
          <w:sz w:val="24"/>
          <w:szCs w:val="24"/>
        </w:rPr>
        <w:t xml:space="preserve"> ГК РФ) отказаться от исполнения настоящего Договора, предупредив об этом Субъекта не менее чем за 5 дней, в случае нарушения условий настоящего Договора, по иным основаниям, предусмотренным законодательством и </w:t>
      </w:r>
      <w:r w:rsidRPr="002D34B7">
        <w:rPr>
          <w:rFonts w:ascii="Times New Roman" w:hAnsi="Times New Roman" w:cs="Times New Roman"/>
          <w:sz w:val="24"/>
          <w:szCs w:val="24"/>
        </w:rPr>
        <w:lastRenderedPageBreak/>
        <w:t>иными нормативно-правовыми актами.</w:t>
      </w:r>
    </w:p>
    <w:p w:rsidR="00E52280" w:rsidRPr="002D34B7" w:rsidRDefault="00E52280" w:rsidP="00225DFF">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w:t>
      </w:r>
      <w:r w:rsidR="00225DFF">
        <w:rPr>
          <w:rFonts w:ascii="Times New Roman" w:hAnsi="Times New Roman" w:cs="Times New Roman"/>
          <w:sz w:val="24"/>
          <w:szCs w:val="24"/>
        </w:rPr>
        <w:t>4</w:t>
      </w:r>
      <w:r w:rsidRPr="002D34B7">
        <w:rPr>
          <w:rFonts w:ascii="Times New Roman" w:hAnsi="Times New Roman" w:cs="Times New Roman"/>
          <w:sz w:val="24"/>
          <w:szCs w:val="24"/>
        </w:rPr>
        <w:t>. Администрация обладает иными правами, предусмотренными действующим законодательством РФ, настоящим Договором и иными нормативно-правовыми актами.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 Администрация обязана: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6.2.1. Выполнять в полном объеме все условия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6.2.2. Не нарушать права Субъекта, предусмотренные законодательством РФ и настоящим Договором.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7. Ответственность сторон</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7.1. За нарушение условий настоящего Договора стороны несут ответственность, предусмотренную действующим законодательством Российской Федерации и условиями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7.2. </w:t>
      </w:r>
      <w:proofErr w:type="gramStart"/>
      <w:r w:rsidRPr="002D34B7">
        <w:rPr>
          <w:rFonts w:ascii="Times New Roman" w:hAnsi="Times New Roman" w:cs="Times New Roman"/>
          <w:sz w:val="24"/>
          <w:szCs w:val="24"/>
        </w:rPr>
        <w:t>При неуплате платежей в срок и размере, установленным настоящим Договором, с Субъекта взыскивается неустойка в размере одной трехсотой действующей ключевой ставки Центрального банка Российской Федерации за каждый день просрочки от суммы, установленной по Договору платы.</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7.3. За нарушения Субъектом обязательств, предусмотренных </w:t>
      </w:r>
      <w:hyperlink w:anchor="P745">
        <w:r w:rsidRPr="002D34B7">
          <w:rPr>
            <w:rFonts w:ascii="Times New Roman" w:hAnsi="Times New Roman" w:cs="Times New Roman"/>
            <w:color w:val="0000FF"/>
            <w:sz w:val="24"/>
            <w:szCs w:val="24"/>
          </w:rPr>
          <w:t>п.п. 5.2.11</w:t>
        </w:r>
      </w:hyperlink>
      <w:r w:rsidRPr="002D34B7">
        <w:rPr>
          <w:rFonts w:ascii="Times New Roman" w:hAnsi="Times New Roman" w:cs="Times New Roman"/>
          <w:sz w:val="24"/>
          <w:szCs w:val="24"/>
        </w:rPr>
        <w:t xml:space="preserve"> настоящего Договора, Объект считается самовольно установленным, а места их размещения подлежат освобождению в соответствии с законодательством.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8. Порядок урегулирования споров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8.1. Все споры, возникающие по настоящему Договору, рассматриваются путем переговоров, в случае не достижения согласия в судебном порядке.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9. Изменение, расторжение и прекращение Договора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Настоящий Договор прекращает свое действие по истечении срока, установленного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упомянутых в Договоре.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Администрация вправе досрочно в одностороннем порядке отказаться от исполнения настоящего договора по следующим основаниям: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9.4.1. Прекращение Субъектом торговли в установленном законом порядке своей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9.4.2. Неосуществление Субъектом торговой деятельности через НТО на протяжении 90 календарных дней.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9.4.3. Выявление в течение срока действия Договора двух и более подтвержденных актами обследования НТО следующих фактов нарушений условий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третьим лицам;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Субъектом торговли обязательства по соблюдению специализации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выявление несоответствия НТО эскизу (фото) (изменение внешнего вида, размеров, площади нестационарного торгового объекта в ходе его эксплуатации, возведение пристроек, </w:t>
      </w:r>
      <w:r w:rsidRPr="002D34B7">
        <w:rPr>
          <w:rFonts w:ascii="Times New Roman" w:hAnsi="Times New Roman" w:cs="Times New Roman"/>
          <w:sz w:val="24"/>
          <w:szCs w:val="24"/>
        </w:rPr>
        <w:lastRenderedPageBreak/>
        <w:t>надстройка дополнительных антресолей и этажей).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9.4.4. Неисполнение Субъектом торговли обязательств по своевременному внесению платы по Договору просрочка по платежам более 2 месяцев после установленной даты.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9.4.5. Несоответствие или самовольное изменение места размещения НТО утвержденной Схеме.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9.4.6. Принятие администрацией </w:t>
      </w:r>
      <w:r w:rsidR="004B4D5D" w:rsidRPr="00EA5CEA">
        <w:rPr>
          <w:rFonts w:ascii="Times New Roman" w:hAnsi="Times New Roman" w:cs="Times New Roman"/>
          <w:sz w:val="24"/>
          <w:szCs w:val="24"/>
        </w:rPr>
        <w:t xml:space="preserve">сельского поселения </w:t>
      </w:r>
      <w:r w:rsidR="00E264A5">
        <w:rPr>
          <w:rFonts w:ascii="Times New Roman" w:hAnsi="Times New Roman" w:cs="Times New Roman"/>
        </w:rPr>
        <w:t>Кызыльский</w:t>
      </w:r>
      <w:r w:rsidR="004B4D5D"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4B4D5D"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установленном порядке следующих решений: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муниципального значения.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9.5. В случае расторжения Договора по инициативе администрации, администрация </w:t>
      </w:r>
      <w:r w:rsidR="00212E6E" w:rsidRPr="00EA5CEA">
        <w:rPr>
          <w:rFonts w:ascii="Times New Roman" w:hAnsi="Times New Roman" w:cs="Times New Roman"/>
          <w:sz w:val="24"/>
          <w:szCs w:val="24"/>
        </w:rPr>
        <w:t xml:space="preserve">сельского поселения </w:t>
      </w:r>
      <w:r w:rsidR="00E264A5">
        <w:rPr>
          <w:rFonts w:ascii="Times New Roman" w:hAnsi="Times New Roman" w:cs="Times New Roman"/>
        </w:rPr>
        <w:t>Кызыльский</w:t>
      </w:r>
      <w:r w:rsidR="00212E6E"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течение 5 (пяти) рабочих дней направляет Субъекту соответствующее письменное уведомление почтовой связью и публикует соответствующее извещение на сайте администрации.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9.6.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9.7. 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w:t>
      </w:r>
      <w:proofErr w:type="gramStart"/>
      <w:r w:rsidRPr="002D34B7">
        <w:rPr>
          <w:rFonts w:ascii="Times New Roman" w:hAnsi="Times New Roman" w:cs="Times New Roman"/>
          <w:sz w:val="24"/>
          <w:szCs w:val="24"/>
        </w:rPr>
        <w:t>ств св</w:t>
      </w:r>
      <w:proofErr w:type="gramEnd"/>
      <w:r w:rsidRPr="002D34B7">
        <w:rPr>
          <w:rFonts w:ascii="Times New Roman" w:hAnsi="Times New Roman" w:cs="Times New Roman"/>
          <w:sz w:val="24"/>
          <w:szCs w:val="24"/>
        </w:rPr>
        <w:t>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10. Заключительные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11. ЮРИДИЧЕСКИЕ АДРЕСА,</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РЕКВИЗИТЫ И ПОДПИСИ СТОРОН</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"Администрация"                                 </w:t>
      </w:r>
      <w:r w:rsidR="00212E6E">
        <w:rPr>
          <w:rFonts w:ascii="Times New Roman" w:hAnsi="Times New Roman" w:cs="Times New Roman"/>
          <w:sz w:val="24"/>
          <w:szCs w:val="24"/>
        </w:rPr>
        <w:t xml:space="preserve">                                                        </w:t>
      </w:r>
      <w:r w:rsidRPr="002D34B7">
        <w:rPr>
          <w:rFonts w:ascii="Times New Roman" w:hAnsi="Times New Roman" w:cs="Times New Roman"/>
          <w:sz w:val="24"/>
          <w:szCs w:val="24"/>
        </w:rPr>
        <w:t xml:space="preserve">   "Субъект"</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глав</w:t>
      </w:r>
      <w:r w:rsidR="00212E6E">
        <w:rPr>
          <w:rFonts w:ascii="Times New Roman" w:hAnsi="Times New Roman" w:cs="Times New Roman"/>
          <w:sz w:val="24"/>
          <w:szCs w:val="24"/>
        </w:rPr>
        <w:t>а</w:t>
      </w:r>
      <w:r w:rsidRPr="002D34B7">
        <w:rPr>
          <w:rFonts w:ascii="Times New Roman" w:hAnsi="Times New Roman" w:cs="Times New Roman"/>
          <w:sz w:val="24"/>
          <w:szCs w:val="24"/>
        </w:rPr>
        <w:t xml:space="preserve"> администрации</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 xml:space="preserve">сельского поселения __________________________ </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сельсовет муниципального района</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 xml:space="preserve"> Альшеевский район Республики Башкортостан</w:t>
      </w:r>
    </w:p>
    <w:p w:rsidR="00E52280" w:rsidRPr="002D34B7" w:rsidRDefault="00212E6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 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(подпись)             </w:t>
      </w:r>
      <w:r w:rsidR="00212E6E">
        <w:rPr>
          <w:rFonts w:ascii="Times New Roman" w:hAnsi="Times New Roman" w:cs="Times New Roman"/>
          <w:sz w:val="24"/>
          <w:szCs w:val="24"/>
        </w:rPr>
        <w:t xml:space="preserve">                                                                                  </w:t>
      </w:r>
      <w:r w:rsidRPr="002D34B7">
        <w:rPr>
          <w:rFonts w:ascii="Times New Roman" w:hAnsi="Times New Roman" w:cs="Times New Roman"/>
          <w:sz w:val="24"/>
          <w:szCs w:val="24"/>
        </w:rPr>
        <w:t xml:space="preserve">  (подпись)</w:t>
      </w:r>
    </w:p>
    <w:p w:rsidR="00E52280" w:rsidRPr="002D34B7" w:rsidRDefault="00212E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М.П.                                          </w:t>
      </w:r>
      <w:r>
        <w:rPr>
          <w:rFonts w:ascii="Times New Roman" w:hAnsi="Times New Roman" w:cs="Times New Roman"/>
          <w:sz w:val="24"/>
          <w:szCs w:val="24"/>
        </w:rPr>
        <w:t xml:space="preserve">                                                                     </w:t>
      </w:r>
      <w:r w:rsidR="00E52280" w:rsidRPr="002D34B7">
        <w:rPr>
          <w:rFonts w:ascii="Times New Roman" w:hAnsi="Times New Roman" w:cs="Times New Roman"/>
          <w:sz w:val="24"/>
          <w:szCs w:val="24"/>
        </w:rPr>
        <w:t>М.П.</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pBdr>
          <w:bottom w:val="single" w:sz="6" w:space="0" w:color="auto"/>
        </w:pBdr>
        <w:spacing w:before="100" w:after="100"/>
        <w:jc w:val="both"/>
        <w:rPr>
          <w:rFonts w:ascii="Times New Roman" w:hAnsi="Times New Roman" w:cs="Times New Roman"/>
          <w:sz w:val="24"/>
          <w:szCs w:val="24"/>
        </w:rPr>
      </w:pPr>
    </w:p>
    <w:p w:rsidR="005903DD" w:rsidRPr="002D34B7" w:rsidRDefault="005903DD">
      <w:pPr>
        <w:rPr>
          <w:rFonts w:ascii="Times New Roman" w:hAnsi="Times New Roman" w:cs="Times New Roman"/>
          <w:sz w:val="24"/>
          <w:szCs w:val="24"/>
        </w:rPr>
      </w:pPr>
    </w:p>
    <w:sectPr w:rsidR="005903DD" w:rsidRPr="002D34B7" w:rsidSect="00243981">
      <w:pgSz w:w="11906" w:h="16838"/>
      <w:pgMar w:top="568"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280"/>
    <w:rsid w:val="00047803"/>
    <w:rsid w:val="000A2818"/>
    <w:rsid w:val="00140E68"/>
    <w:rsid w:val="00174F07"/>
    <w:rsid w:val="002101BB"/>
    <w:rsid w:val="00212E6E"/>
    <w:rsid w:val="002160CB"/>
    <w:rsid w:val="00225DFF"/>
    <w:rsid w:val="00243981"/>
    <w:rsid w:val="0027214E"/>
    <w:rsid w:val="00287C99"/>
    <w:rsid w:val="002D34B7"/>
    <w:rsid w:val="002F3250"/>
    <w:rsid w:val="003752A7"/>
    <w:rsid w:val="003C5C32"/>
    <w:rsid w:val="003D62F5"/>
    <w:rsid w:val="003E73DF"/>
    <w:rsid w:val="004053A6"/>
    <w:rsid w:val="00406BED"/>
    <w:rsid w:val="00437FD7"/>
    <w:rsid w:val="004B4D5D"/>
    <w:rsid w:val="004D3116"/>
    <w:rsid w:val="004E1CAB"/>
    <w:rsid w:val="005374D4"/>
    <w:rsid w:val="00555C21"/>
    <w:rsid w:val="005834F7"/>
    <w:rsid w:val="005903DD"/>
    <w:rsid w:val="005E0079"/>
    <w:rsid w:val="00611623"/>
    <w:rsid w:val="00633A33"/>
    <w:rsid w:val="006370FE"/>
    <w:rsid w:val="0072186C"/>
    <w:rsid w:val="00750BE3"/>
    <w:rsid w:val="007626F2"/>
    <w:rsid w:val="007B1F0D"/>
    <w:rsid w:val="007C1134"/>
    <w:rsid w:val="007F2398"/>
    <w:rsid w:val="00800D79"/>
    <w:rsid w:val="00802C7C"/>
    <w:rsid w:val="0085082E"/>
    <w:rsid w:val="009A0BEB"/>
    <w:rsid w:val="009A6418"/>
    <w:rsid w:val="009D7E08"/>
    <w:rsid w:val="00A16FD5"/>
    <w:rsid w:val="00AA42BA"/>
    <w:rsid w:val="00AB2918"/>
    <w:rsid w:val="00AB3B42"/>
    <w:rsid w:val="00AE7F75"/>
    <w:rsid w:val="00B41FCC"/>
    <w:rsid w:val="00C26AB8"/>
    <w:rsid w:val="00C548C5"/>
    <w:rsid w:val="00CA6460"/>
    <w:rsid w:val="00CD150D"/>
    <w:rsid w:val="00D55084"/>
    <w:rsid w:val="00D57326"/>
    <w:rsid w:val="00D63128"/>
    <w:rsid w:val="00D95C13"/>
    <w:rsid w:val="00E264A5"/>
    <w:rsid w:val="00E52280"/>
    <w:rsid w:val="00E60FA4"/>
    <w:rsid w:val="00E62F84"/>
    <w:rsid w:val="00EA5CEA"/>
    <w:rsid w:val="00ED2CC8"/>
    <w:rsid w:val="00F53F97"/>
    <w:rsid w:val="00F77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2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22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22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22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22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22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22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228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52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280"/>
    <w:rPr>
      <w:rFonts w:ascii="Tahoma" w:hAnsi="Tahoma" w:cs="Tahoma"/>
      <w:sz w:val="16"/>
      <w:szCs w:val="16"/>
    </w:rPr>
  </w:style>
  <w:style w:type="character" w:customStyle="1" w:styleId="a5">
    <w:name w:val="Верхний колонтитул Знак"/>
    <w:basedOn w:val="a0"/>
    <w:link w:val="a6"/>
    <w:locked/>
    <w:rsid w:val="00AB3B42"/>
    <w:rPr>
      <w:sz w:val="24"/>
      <w:szCs w:val="24"/>
      <w:lang w:eastAsia="ru-RU"/>
    </w:rPr>
  </w:style>
  <w:style w:type="paragraph" w:styleId="a6">
    <w:name w:val="header"/>
    <w:basedOn w:val="a"/>
    <w:link w:val="a5"/>
    <w:rsid w:val="00AB3B42"/>
    <w:pPr>
      <w:tabs>
        <w:tab w:val="center" w:pos="4677"/>
        <w:tab w:val="right" w:pos="9355"/>
      </w:tabs>
      <w:spacing w:after="0" w:line="240" w:lineRule="auto"/>
    </w:pPr>
    <w:rPr>
      <w:rFonts w:eastAsiaTheme="minorHAnsi"/>
      <w:sz w:val="24"/>
      <w:szCs w:val="24"/>
    </w:rPr>
  </w:style>
  <w:style w:type="character" w:customStyle="1" w:styleId="1">
    <w:name w:val="Верхний колонтитул Знак1"/>
    <w:basedOn w:val="a0"/>
    <w:link w:val="a6"/>
    <w:uiPriority w:val="99"/>
    <w:semiHidden/>
    <w:rsid w:val="00AB3B42"/>
    <w:rPr>
      <w:rFonts w:eastAsiaTheme="minorEastAsia"/>
      <w:lang w:eastAsia="ru-RU"/>
    </w:rPr>
  </w:style>
  <w:style w:type="paragraph" w:customStyle="1" w:styleId="10">
    <w:name w:val="Без интервала1"/>
    <w:rsid w:val="00AB3B42"/>
    <w:pPr>
      <w:spacing w:after="0" w:line="240" w:lineRule="auto"/>
    </w:pPr>
    <w:rPr>
      <w:rFonts w:ascii="Times New Roman" w:eastAsia="Times New Roman" w:hAnsi="Times New Roman" w:cs="Times New Roman"/>
      <w:sz w:val="24"/>
      <w:szCs w:val="24"/>
      <w:lang w:eastAsia="ru-RU"/>
    </w:rPr>
  </w:style>
  <w:style w:type="paragraph" w:customStyle="1" w:styleId="2">
    <w:name w:val="Без интервала2"/>
    <w:rsid w:val="002439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7D90D4BB5F863B79A873AEA1B6CB823697EEA283739265903F534DBECE200709ABA51081B5140A4CCC4444D186F6BD864E1CB2F15hD2FK" TargetMode="External"/><Relationship Id="rId13" Type="http://schemas.openxmlformats.org/officeDocument/2006/relationships/hyperlink" Target="consultantplus://offline/ref=DD17D90D4BB5F863B79A873AEA1B6CB823697EEA283739265903F534DBECE200709ABA51081B5140A4CCC4444D186F6BD864E1CB2F15hD2FK" TargetMode="External"/><Relationship Id="rId18" Type="http://schemas.openxmlformats.org/officeDocument/2006/relationships/hyperlink" Target="consultantplus://offline/ref=DD17D90D4BB5F863B79A873AEA1B6CB8236879EA2F3439265903F534DBECE200629AE25E0B1B4D4BF183821142h128K" TargetMode="External"/><Relationship Id="rId26" Type="http://schemas.openxmlformats.org/officeDocument/2006/relationships/hyperlink" Target="consultantplus://offline/ref=DD17D90D4BB5F863B79A873AEA1B6CB823697EEC2E3739265903F534DBECE200709ABA52081B504CF396D440044E6376D97BFFC83115DC31h22F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D17D90D4BB5F863B79A873AEA1B6CB8266F74E82B3E39265903F534DBECE200629AE25E0B1B4D4BF183821142h128K" TargetMode="External"/><Relationship Id="rId34" Type="http://schemas.openxmlformats.org/officeDocument/2006/relationships/hyperlink" Target="consultantplus://offline/ref=DD17D90D4BB5F863B79A873AEA1B6CB8236A74EF2D3039265903F534DBECE200629AE25E0B1B4D4BF183821142h128K" TargetMode="External"/><Relationship Id="rId7" Type="http://schemas.openxmlformats.org/officeDocument/2006/relationships/hyperlink" Target="consultantplus://offline/ref=DD17D90D4BB5F863B79A873AEA1B6CB8236878E9293239265903F534DBECE200709ABA52081A524AF796D440044E6376D97BFFC83115DC31h22FK" TargetMode="External"/><Relationship Id="rId12" Type="http://schemas.openxmlformats.org/officeDocument/2006/relationships/hyperlink" Target="consultantplus://offline/ref=DD17D90D4BB5F863B79A873AEA1B6CB823697EEA283739265903F534DBECE200709ABA51081B5340A4CCC4444D186F6BD864E1CB2F15hD2FK" TargetMode="External"/><Relationship Id="rId17" Type="http://schemas.openxmlformats.org/officeDocument/2006/relationships/hyperlink" Target="consultantplus://offline/ref=DD17D90D4BB5F863B79A872CE97733B1276022E32A323B700D5FF36384BCE45530DABC07595E0646F39C9E1141056C75DAh626K" TargetMode="External"/><Relationship Id="rId25" Type="http://schemas.openxmlformats.org/officeDocument/2006/relationships/hyperlink" Target="consultantplus://offline/ref=DD17D90D4BB5F863B79A873AEA1B6CB8236A74EF2D3039265903F534DBECE200629AE25E0B1B4D4BF183821142h128K" TargetMode="External"/><Relationship Id="rId33" Type="http://schemas.openxmlformats.org/officeDocument/2006/relationships/image" Target="media/image2.wmf"/><Relationship Id="rId38" Type="http://schemas.openxmlformats.org/officeDocument/2006/relationships/hyperlink" Target="consultantplus://offline/ref=DD17D90D4BB5F863B79A873AEA1B6CB8236A74EF2D3039265903F534DBECE200709ABA520812574AFBC9D15515166D74C665FED72D17DEh320K" TargetMode="External"/><Relationship Id="rId2" Type="http://schemas.openxmlformats.org/officeDocument/2006/relationships/styles" Target="styles.xml"/><Relationship Id="rId16" Type="http://schemas.openxmlformats.org/officeDocument/2006/relationships/hyperlink" Target="consultantplus://offline/ref=DD17D90D4BB5F863B79A872CE97733B1276022E32A3535700355F36384BCE45530DABC07595E0646F39C9E1141056C75DAh626K" TargetMode="External"/><Relationship Id="rId20" Type="http://schemas.openxmlformats.org/officeDocument/2006/relationships/hyperlink" Target="consultantplus://offline/ref=DD17D90D4BB5F863B79A873AEA1B6CB8236B7CEE2A3039265903F534DBECE200709ABA52081A534AF796D440044E6376D97BFFC83115DC31h22FK" TargetMode="External"/><Relationship Id="rId29" Type="http://schemas.openxmlformats.org/officeDocument/2006/relationships/hyperlink" Target="consultantplus://offline/ref=DD17D90D4BB5F863B79A873AEA1B6CB823697EE82B3E39265903F534DBECE200629AE25E0B1B4D4BF183821142h128K" TargetMode="External"/><Relationship Id="rId1" Type="http://schemas.openxmlformats.org/officeDocument/2006/relationships/customXml" Target="../customXml/item1.xml"/><Relationship Id="rId6" Type="http://schemas.openxmlformats.org/officeDocument/2006/relationships/hyperlink" Target="consultantplus://offline/ref=DD17D90D4BB5F863B79A873AEA1B6CB823697EEC2E3739265903F534DBECE200709ABA52081B504CF396D440044E6376D97BFFC83115DC31h22FK" TargetMode="External"/><Relationship Id="rId11" Type="http://schemas.openxmlformats.org/officeDocument/2006/relationships/hyperlink" Target="consultantplus://offline/ref=DD17D90D4BB5F863B79A872CE97733B1276022E32A3334780256F36384BCE45530DABC07595E0646F39C9E1141056C75DAh626K" TargetMode="External"/><Relationship Id="rId24" Type="http://schemas.openxmlformats.org/officeDocument/2006/relationships/hyperlink" Target="consultantplus://offline/ref=DD17D90D4BB5F863B79A873AEA1B6CB823697EEA283739265903F534DBECE200629AE25E0B1B4D4BF183821142h128K" TargetMode="External"/><Relationship Id="rId32" Type="http://schemas.openxmlformats.org/officeDocument/2006/relationships/hyperlink" Target="consultantplus://offline/ref=DD17D90D4BB5F863B79A873AEA1B6CB823697EE82B3E39265903F534DBECE200629AE25E0B1B4D4BF183821142h128K" TargetMode="External"/><Relationship Id="rId37" Type="http://schemas.openxmlformats.org/officeDocument/2006/relationships/hyperlink" Target="consultantplus://offline/ref=DD17D90D4BB5F863B79A873AEA1B6CB8266E7CE9293239265903F534DBECE200709ABA52081A534AF096D440044E6376D97BFFC83115DC31h22FK"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DD17D90D4BB5F863B79A873AEA1B6CB8236878E9293239265903F534DBECE200709ABA52081A524AF796D440044E6376D97BFFC83115DC31h22FK" TargetMode="External"/><Relationship Id="rId23" Type="http://schemas.openxmlformats.org/officeDocument/2006/relationships/hyperlink" Target="consultantplus://offline/ref=DD17D90D4BB5F863B79A873AEA1B6CB8236A74EF2D3039265903F534DBECE200629AE25E0B1B4D4BF183821142h128K" TargetMode="External"/><Relationship Id="rId28" Type="http://schemas.openxmlformats.org/officeDocument/2006/relationships/hyperlink" Target="consultantplus://offline/ref=DD17D90D4BB5F863B79A873AEA1B6CB823687AED2E3539265903F534DBECE200629AE25E0B1B4D4BF183821142h128K" TargetMode="External"/><Relationship Id="rId36" Type="http://schemas.openxmlformats.org/officeDocument/2006/relationships/hyperlink" Target="consultantplus://offline/ref=DD17D90D4BB5F863B79A872CE97733B1276022E322303B72005CAE698CE5E85737D5E3104C17524BF09D82104B4F3F318D68FCC83117DD2D2E9677h02EK" TargetMode="External"/><Relationship Id="rId10" Type="http://schemas.openxmlformats.org/officeDocument/2006/relationships/hyperlink" Target="consultantplus://offline/ref=DD17D90D4BB5F863B79A873AEA1B6CB8236879EA2F3439265903F534DBECE200629AE25E0B1B4D4BF183821142h128K" TargetMode="External"/><Relationship Id="rId19" Type="http://schemas.openxmlformats.org/officeDocument/2006/relationships/hyperlink" Target="consultantplus://offline/ref=DD17D90D4BB5F863B79A872CE97733B1276022E32A3334780256F36384BCE45530DABC07595E0646F39C9E1141056C75DAh626K" TargetMode="External"/><Relationship Id="rId31" Type="http://schemas.openxmlformats.org/officeDocument/2006/relationships/hyperlink" Target="consultantplus://offline/ref=DD17D90D4BB5F863B79A873AEA1B6CB8236A74EF2D3039265903F534DBECE200709ABA520818534CF196D440044E6376D97BFFC83115DC31h22FK" TargetMode="External"/><Relationship Id="rId4" Type="http://schemas.openxmlformats.org/officeDocument/2006/relationships/webSettings" Target="webSettings.xml"/><Relationship Id="rId9" Type="http://schemas.openxmlformats.org/officeDocument/2006/relationships/hyperlink" Target="consultantplus://offline/ref=DD17D90D4BB5F863B79A872CE97733B1276022E32A323B700D5FF36384BCE45530DABC07595E0646F39C9E1141056C75DAh626K" TargetMode="External"/><Relationship Id="rId14" Type="http://schemas.openxmlformats.org/officeDocument/2006/relationships/hyperlink" Target="consultantplus://offline/ref=DD17D90D4BB5F863B79A873AEA1B6CB823697EEC2E3739265903F534DBECE200709ABA52081B504CF396D440044E6376D97BFFC83115DC31h22FK" TargetMode="External"/><Relationship Id="rId22" Type="http://schemas.openxmlformats.org/officeDocument/2006/relationships/hyperlink" Target="consultantplus://offline/ref=DD17D90D4BB5F863B79A873AEA1B6CB823687AEE2F3639265903F534DBECE200709ABA52081A534BF996D440044E6376D97BFFC83115DC31h22FK" TargetMode="External"/><Relationship Id="rId27" Type="http://schemas.openxmlformats.org/officeDocument/2006/relationships/hyperlink" Target="consultantplus://offline/ref=DD17D90D4BB5F863B79A873AEA1B6CB8236878E9293239265903F534DBECE200709ABA52081A524AF796D440044E6376D97BFFC83115DC31h22FK" TargetMode="External"/><Relationship Id="rId30" Type="http://schemas.openxmlformats.org/officeDocument/2006/relationships/hyperlink" Target="consultantplus://offline/ref=DD17D90D4BB5F863B79A873AEA1B6CB8236A74EF2D3039265903F534DBECE200709ABA520818534DF896D440044E6376D97BFFC83115DC31h22FK" TargetMode="External"/><Relationship Id="rId35" Type="http://schemas.openxmlformats.org/officeDocument/2006/relationships/hyperlink" Target="consultantplus://offline/ref=DD17D90D4BB5F863B79A873AEA1B6CB823697EE82B3E39265903F534DBECE200629AE25E0B1B4D4BF183821142h1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C3168-B6C5-4CD5-B0B6-F0FB3A7C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16570</Words>
  <Characters>94453</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2023-03-03T12:19:00Z</cp:lastPrinted>
  <dcterms:created xsi:type="dcterms:W3CDTF">2023-03-03T10:26:00Z</dcterms:created>
  <dcterms:modified xsi:type="dcterms:W3CDTF">2023-03-03T12:21:00Z</dcterms:modified>
</cp:coreProperties>
</file>