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380EAB" w:rsidTr="00825523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bookmarkStart w:id="0" w:name="_GoBack"/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 АУЫЛ СОВЕТЫ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380EAB" w:rsidRDefault="00380EAB" w:rsidP="00825523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80EAB" w:rsidRDefault="00380EAB" w:rsidP="00825523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EAB" w:rsidRDefault="00380EAB" w:rsidP="00825523"/>
          <w:p w:rsidR="00380EAB" w:rsidRDefault="00380EAB" w:rsidP="00825523"/>
          <w:p w:rsidR="00380EAB" w:rsidRDefault="00380EAB" w:rsidP="00825523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80EAB" w:rsidRDefault="00380EAB" w:rsidP="00825523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 СЕЛЬСОВЕТ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80EAB" w:rsidRDefault="00380EAB" w:rsidP="00825523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80EAB" w:rsidRDefault="00380EAB" w:rsidP="00825523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380EAB" w:rsidRDefault="00380EAB" w:rsidP="00380EAB">
      <w:pPr>
        <w:pStyle w:val="a3"/>
        <w:tabs>
          <w:tab w:val="left" w:pos="3228"/>
        </w:tabs>
        <w:rPr>
          <w:sz w:val="4"/>
          <w:szCs w:val="4"/>
        </w:rPr>
      </w:pPr>
    </w:p>
    <w:p w:rsidR="00380EAB" w:rsidRDefault="00380EAB" w:rsidP="00380EAB">
      <w:pPr>
        <w:pStyle w:val="a3"/>
        <w:tabs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380EAB" w:rsidRDefault="00380EAB" w:rsidP="00380EAB">
      <w:pPr>
        <w:pStyle w:val="a3"/>
        <w:tabs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</w:t>
      </w:r>
      <w:r>
        <w:rPr>
          <w:rFonts w:ascii="a_Timer(15%) Bashkir" w:hAnsi="a_Timer(15%) Bashkir"/>
          <w:b/>
          <w:sz w:val="20"/>
        </w:rPr>
        <w:t xml:space="preserve">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 </w:t>
      </w:r>
      <w:r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380EAB" w:rsidRDefault="00380EAB" w:rsidP="00380EAB">
      <w:pPr>
        <w:rPr>
          <w:rFonts w:ascii="a_Timer(15%) Bashkir" w:hAnsi="a_Timer(15%) Bashkir"/>
          <w:b/>
          <w:sz w:val="22"/>
        </w:rPr>
      </w:pPr>
    </w:p>
    <w:p w:rsidR="00380EAB" w:rsidRDefault="00F23C34" w:rsidP="00380EAB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  <w:sz w:val="22"/>
        </w:rPr>
        <w:t xml:space="preserve">            02 февраль </w:t>
      </w:r>
      <w:r w:rsidR="00380EAB">
        <w:rPr>
          <w:rFonts w:ascii="a_Timer(15%) Bashkir" w:hAnsi="a_Timer(15%) Bashkir"/>
          <w:b/>
        </w:rPr>
        <w:t>202</w:t>
      </w:r>
      <w:r>
        <w:rPr>
          <w:rFonts w:ascii="a_Timer(15%) Bashkir" w:hAnsi="a_Timer(15%) Bashkir"/>
          <w:b/>
        </w:rPr>
        <w:t>1</w:t>
      </w:r>
      <w:r w:rsidR="00380EAB">
        <w:rPr>
          <w:rFonts w:ascii="a_Timer(15%) Bashkir" w:hAnsi="a_Timer(15%) Bashkir"/>
          <w:b/>
        </w:rPr>
        <w:t xml:space="preserve">  </w:t>
      </w:r>
      <w:proofErr w:type="spellStart"/>
      <w:r w:rsidR="00380EAB">
        <w:rPr>
          <w:rFonts w:ascii="a_Timer(15%) Bashkir" w:hAnsi="a_Timer(15%) Bashkir"/>
          <w:b/>
        </w:rPr>
        <w:t>й</w:t>
      </w:r>
      <w:proofErr w:type="spellEnd"/>
      <w:r w:rsidR="00380EAB">
        <w:rPr>
          <w:rFonts w:ascii="a_Timer(15%) Bashkir" w:hAnsi="a_Timer(15%) Bashkir"/>
          <w:b/>
        </w:rPr>
        <w:t xml:space="preserve">.                                               № </w:t>
      </w:r>
      <w:r>
        <w:rPr>
          <w:rFonts w:ascii="a_Timer(15%) Bashkir" w:hAnsi="a_Timer(15%) Bashkir"/>
          <w:b/>
        </w:rPr>
        <w:t>4</w:t>
      </w:r>
      <w:r w:rsidR="00380EAB">
        <w:rPr>
          <w:rFonts w:ascii="a_Timer(15%) Bashkir" w:hAnsi="a_Timer(15%) Bashkir"/>
          <w:b/>
        </w:rPr>
        <w:t xml:space="preserve">                                    </w:t>
      </w:r>
      <w:r>
        <w:rPr>
          <w:rFonts w:ascii="a_Timer(15%) Bashkir" w:hAnsi="a_Timer(15%) Bashkir"/>
          <w:b/>
          <w:sz w:val="22"/>
          <w:szCs w:val="22"/>
        </w:rPr>
        <w:t>02 февраля</w:t>
      </w:r>
      <w:r w:rsidR="00380EAB">
        <w:rPr>
          <w:rFonts w:ascii="a_Timer(15%) Bashkir" w:hAnsi="a_Timer(15%) Bashkir"/>
          <w:b/>
        </w:rPr>
        <w:t xml:space="preserve">   202</w:t>
      </w:r>
      <w:r>
        <w:rPr>
          <w:rFonts w:ascii="a_Timer(15%) Bashkir" w:hAnsi="a_Timer(15%) Bashkir"/>
          <w:b/>
        </w:rPr>
        <w:t>1</w:t>
      </w:r>
      <w:r w:rsidR="00380EAB">
        <w:rPr>
          <w:rFonts w:ascii="a_Timer(15%) Bashkir" w:hAnsi="a_Timer(15%) Bashkir"/>
          <w:b/>
        </w:rPr>
        <w:t xml:space="preserve"> г.</w:t>
      </w:r>
    </w:p>
    <w:p w:rsidR="00F23C34" w:rsidRDefault="00F23C34" w:rsidP="00380EAB">
      <w:pPr>
        <w:rPr>
          <w:rFonts w:ascii="a_Timer(15%) Bashkir" w:hAnsi="a_Timer(15%) Bashkir"/>
          <w:b/>
        </w:rPr>
      </w:pPr>
    </w:p>
    <w:p w:rsidR="00380EAB" w:rsidRDefault="00380EAB" w:rsidP="00380EAB">
      <w:pPr>
        <w:pStyle w:val="a3"/>
        <w:tabs>
          <w:tab w:val="left" w:pos="3228"/>
        </w:tabs>
        <w:rPr>
          <w:rFonts w:ascii="a_Timer(15%) Bashkir" w:hAnsi="a_Timer(15%) Bashkir"/>
          <w:b/>
        </w:rPr>
      </w:pPr>
    </w:p>
    <w:bookmarkEnd w:id="0"/>
    <w:p w:rsidR="00641975" w:rsidRPr="00F23C34" w:rsidRDefault="00641975" w:rsidP="00641975">
      <w:pPr>
        <w:jc w:val="center"/>
        <w:rPr>
          <w:b/>
        </w:rPr>
      </w:pPr>
      <w:r w:rsidRPr="00F23C34">
        <w:rPr>
          <w:b/>
        </w:rPr>
        <w:t>Об утверждении плана работы общественного Совета по профилактике правонарушений на 202</w:t>
      </w:r>
      <w:r w:rsidR="00F23C34" w:rsidRPr="00F23C34">
        <w:rPr>
          <w:b/>
        </w:rPr>
        <w:t>1</w:t>
      </w:r>
      <w:r w:rsidRPr="00F23C34">
        <w:rPr>
          <w:b/>
        </w:rPr>
        <w:t xml:space="preserve"> год</w:t>
      </w:r>
    </w:p>
    <w:p w:rsidR="00641975" w:rsidRPr="00F23C34" w:rsidRDefault="00641975" w:rsidP="00641975">
      <w:pPr>
        <w:ind w:left="-540"/>
      </w:pPr>
    </w:p>
    <w:p w:rsidR="00641975" w:rsidRPr="00F23C34" w:rsidRDefault="00641975" w:rsidP="00641975">
      <w:pPr>
        <w:ind w:left="-540"/>
        <w:jc w:val="both"/>
      </w:pPr>
      <w:r w:rsidRPr="00F23C34">
        <w:rPr>
          <w:i/>
        </w:rPr>
        <w:t xml:space="preserve">              </w:t>
      </w:r>
      <w:r w:rsidRPr="00F23C34">
        <w:rPr>
          <w:lang w:val="be-BY"/>
        </w:rPr>
        <w:t>В соответствии с  Федеральным законом  </w:t>
      </w:r>
      <w:r w:rsidRPr="00F23C34">
        <w:t xml:space="preserve"> от 6 октября 2003 года   № 131-ФЗ «Об общих принципах организации местного самоуправления в Российской Федерации»,  Федеральным законом от 23 июня 2016 года №182-ФЗ «Об основах системы профилактики правонарушений в Российской Федерации», в целях обеспечения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 на территории сельского поселения Кызыльский  сельсовет муниципального района Альшеевский район Республики Башкортостан   администрация сельского поселения Кызыльский сельсовет муниципального района Альшеевский район Республики Башкортостан постановляет:</w:t>
      </w:r>
    </w:p>
    <w:p w:rsidR="00641975" w:rsidRPr="00F23C34" w:rsidRDefault="00641975" w:rsidP="00641975">
      <w:pPr>
        <w:ind w:left="-540"/>
        <w:jc w:val="both"/>
      </w:pPr>
    </w:p>
    <w:p w:rsidR="00641975" w:rsidRPr="00F23C34" w:rsidRDefault="00641975" w:rsidP="00641975">
      <w:pPr>
        <w:pStyle w:val="a7"/>
        <w:spacing w:before="0" w:beforeAutospacing="0" w:after="0"/>
        <w:ind w:left="-540"/>
        <w:jc w:val="both"/>
      </w:pPr>
      <w:r w:rsidRPr="00F23C34">
        <w:rPr>
          <w:b/>
        </w:rPr>
        <w:t>1.</w:t>
      </w:r>
      <w:r w:rsidRPr="00F23C34">
        <w:t>Утвердить  план мероприятий общественного Совета по профилактике правонарушений</w:t>
      </w:r>
      <w:r w:rsidRPr="00F23C34">
        <w:rPr>
          <w:bCs/>
        </w:rPr>
        <w:t xml:space="preserve"> </w:t>
      </w:r>
      <w:r w:rsidRPr="00F23C34">
        <w:t xml:space="preserve">на территории сельского поселения Кызыльский сельсовет муниципального района  Альшеевский район Республики Башкортостан на </w:t>
      </w:r>
      <w:r w:rsidRPr="00F23C34">
        <w:rPr>
          <w:shd w:val="clear" w:color="auto" w:fill="FFFFFF"/>
        </w:rPr>
        <w:t>20</w:t>
      </w:r>
      <w:r w:rsidR="00F23C34" w:rsidRPr="00F23C34">
        <w:rPr>
          <w:shd w:val="clear" w:color="auto" w:fill="FFFFFF"/>
        </w:rPr>
        <w:t>21</w:t>
      </w:r>
      <w:r w:rsidRPr="00F23C34">
        <w:rPr>
          <w:shd w:val="clear" w:color="auto" w:fill="FFFFFF"/>
        </w:rPr>
        <w:t xml:space="preserve"> год</w:t>
      </w:r>
      <w:r w:rsidRPr="00F23C34">
        <w:t xml:space="preserve"> (приложение №1).</w:t>
      </w:r>
    </w:p>
    <w:p w:rsidR="00641975" w:rsidRPr="00F23C34" w:rsidRDefault="00641975" w:rsidP="00641975">
      <w:pPr>
        <w:pStyle w:val="msonospacing0"/>
        <w:spacing w:before="0" w:beforeAutospacing="0" w:after="0" w:afterAutospacing="0"/>
        <w:ind w:left="-540"/>
        <w:jc w:val="both"/>
      </w:pPr>
      <w:r w:rsidRPr="00F23C34">
        <w:rPr>
          <w:b/>
        </w:rPr>
        <w:t>2.</w:t>
      </w:r>
      <w:r w:rsidRPr="00F23C34">
        <w:rPr>
          <w:rStyle w:val="s4"/>
        </w:rPr>
        <w:t>Обнародовать настоящее постановление путем размещения на официальном сайте и информационном стенде сельского поселения.</w:t>
      </w:r>
    </w:p>
    <w:p w:rsidR="00641975" w:rsidRPr="00F23C34" w:rsidRDefault="00641975" w:rsidP="00641975">
      <w:pPr>
        <w:pStyle w:val="msonospacing0"/>
        <w:spacing w:before="0" w:beforeAutospacing="0" w:after="0" w:afterAutospacing="0"/>
        <w:ind w:left="-540"/>
        <w:jc w:val="both"/>
        <w:rPr>
          <w:lang w:val="tt-RU"/>
        </w:rPr>
      </w:pPr>
      <w:r w:rsidRPr="00F23C34">
        <w:rPr>
          <w:b/>
          <w:lang w:val="tt-RU"/>
        </w:rPr>
        <w:t>3.</w:t>
      </w:r>
      <w:r w:rsidRPr="00F23C34">
        <w:rPr>
          <w:lang w:val="tt-RU"/>
        </w:rPr>
        <w:t xml:space="preserve"> Контроль  за исполнением данного постановления оставляю  за  собой.</w:t>
      </w:r>
    </w:p>
    <w:p w:rsidR="00641975" w:rsidRPr="00F23C34" w:rsidRDefault="00641975" w:rsidP="00641975">
      <w:pPr>
        <w:ind w:left="-540"/>
        <w:jc w:val="both"/>
      </w:pPr>
    </w:p>
    <w:p w:rsidR="00641975" w:rsidRPr="00F23C34" w:rsidRDefault="00641975" w:rsidP="00641975">
      <w:pPr>
        <w:spacing w:line="360" w:lineRule="auto"/>
        <w:ind w:left="-540"/>
        <w:jc w:val="both"/>
      </w:pPr>
    </w:p>
    <w:p w:rsidR="00641975" w:rsidRPr="00F23C34" w:rsidRDefault="00641975" w:rsidP="00641975">
      <w:pPr>
        <w:spacing w:line="360" w:lineRule="auto"/>
        <w:ind w:left="-540"/>
        <w:jc w:val="both"/>
      </w:pPr>
    </w:p>
    <w:p w:rsidR="00641975" w:rsidRPr="00F23C34" w:rsidRDefault="00641975" w:rsidP="00641975">
      <w:pPr>
        <w:spacing w:line="360" w:lineRule="auto"/>
        <w:ind w:left="-540"/>
        <w:jc w:val="both"/>
      </w:pPr>
    </w:p>
    <w:p w:rsidR="00641975" w:rsidRPr="00F23C34" w:rsidRDefault="00641975" w:rsidP="00641975">
      <w:pPr>
        <w:tabs>
          <w:tab w:val="left" w:pos="0"/>
        </w:tabs>
        <w:ind w:firstLine="567"/>
        <w:jc w:val="both"/>
      </w:pPr>
      <w:r w:rsidRPr="00F23C34">
        <w:t xml:space="preserve">Глава  сельского поселения                                   </w:t>
      </w:r>
      <w:proofErr w:type="spellStart"/>
      <w:r w:rsidRPr="00F23C34">
        <w:t>Р.Ф.Искандаров</w:t>
      </w:r>
      <w:proofErr w:type="spellEnd"/>
    </w:p>
    <w:p w:rsidR="00641975" w:rsidRPr="00641975" w:rsidRDefault="00641975" w:rsidP="00641975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641975" w:rsidRPr="00641975" w:rsidRDefault="00641975" w:rsidP="00641975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641975" w:rsidRPr="00641975" w:rsidRDefault="00641975" w:rsidP="00641975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641975" w:rsidRPr="00641975" w:rsidRDefault="00641975" w:rsidP="00641975">
      <w:pPr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641975" w:rsidRPr="00641975" w:rsidRDefault="00641975" w:rsidP="00641975">
      <w:pPr>
        <w:pStyle w:val="ConsNonformat"/>
        <w:widowControl/>
        <w:ind w:left="5580" w:right="0"/>
        <w:jc w:val="right"/>
        <w:rPr>
          <w:rFonts w:ascii="Arial" w:hAnsi="Arial" w:cs="Arial"/>
          <w:sz w:val="24"/>
          <w:szCs w:val="24"/>
        </w:rPr>
      </w:pPr>
    </w:p>
    <w:p w:rsidR="00641975" w:rsidRPr="00641975" w:rsidRDefault="00641975" w:rsidP="00641975">
      <w:pPr>
        <w:pStyle w:val="ConsNonformat"/>
        <w:widowControl/>
        <w:ind w:left="5580" w:right="0"/>
        <w:jc w:val="right"/>
        <w:rPr>
          <w:rFonts w:ascii="Arial" w:hAnsi="Arial" w:cs="Arial"/>
          <w:sz w:val="24"/>
          <w:szCs w:val="24"/>
        </w:rPr>
      </w:pPr>
    </w:p>
    <w:p w:rsidR="00641975" w:rsidRPr="00641975" w:rsidRDefault="00641975" w:rsidP="00641975">
      <w:pPr>
        <w:pStyle w:val="ConsNonformat"/>
        <w:widowControl/>
        <w:ind w:left="5580" w:right="0"/>
        <w:jc w:val="right"/>
        <w:rPr>
          <w:rFonts w:ascii="Arial" w:hAnsi="Arial" w:cs="Arial"/>
          <w:sz w:val="24"/>
          <w:szCs w:val="24"/>
        </w:rPr>
      </w:pPr>
    </w:p>
    <w:p w:rsidR="00641975" w:rsidRPr="00641975" w:rsidRDefault="00641975" w:rsidP="00641975">
      <w:pPr>
        <w:pStyle w:val="ConsNonformat"/>
        <w:widowControl/>
        <w:ind w:left="5580" w:right="0"/>
        <w:jc w:val="right"/>
        <w:rPr>
          <w:rFonts w:ascii="Arial" w:hAnsi="Arial" w:cs="Arial"/>
          <w:sz w:val="24"/>
          <w:szCs w:val="24"/>
        </w:rPr>
      </w:pPr>
    </w:p>
    <w:p w:rsidR="00641975" w:rsidRDefault="00641975" w:rsidP="00641975">
      <w:pPr>
        <w:pStyle w:val="ConsNonformat"/>
        <w:widowControl/>
        <w:ind w:left="5580" w:right="0"/>
        <w:jc w:val="right"/>
        <w:rPr>
          <w:rFonts w:ascii="Arial" w:hAnsi="Arial" w:cs="Arial"/>
          <w:sz w:val="24"/>
          <w:szCs w:val="24"/>
        </w:rPr>
      </w:pPr>
    </w:p>
    <w:p w:rsidR="00F23C34" w:rsidRPr="00641975" w:rsidRDefault="00F23C34" w:rsidP="00641975">
      <w:pPr>
        <w:pStyle w:val="ConsNonformat"/>
        <w:widowControl/>
        <w:ind w:left="5580" w:right="0"/>
        <w:jc w:val="right"/>
        <w:rPr>
          <w:rFonts w:ascii="Arial" w:hAnsi="Arial" w:cs="Arial"/>
          <w:sz w:val="24"/>
          <w:szCs w:val="24"/>
        </w:rPr>
      </w:pPr>
    </w:p>
    <w:p w:rsidR="00641975" w:rsidRPr="00641975" w:rsidRDefault="00641975" w:rsidP="00641975">
      <w:pPr>
        <w:pStyle w:val="ConsNonformat"/>
        <w:widowControl/>
        <w:ind w:left="5580" w:right="0"/>
        <w:jc w:val="right"/>
        <w:rPr>
          <w:rFonts w:ascii="Arial" w:hAnsi="Arial" w:cs="Arial"/>
          <w:sz w:val="24"/>
          <w:szCs w:val="24"/>
        </w:rPr>
      </w:pPr>
    </w:p>
    <w:p w:rsidR="00641975" w:rsidRPr="00641975" w:rsidRDefault="00641975" w:rsidP="00641975">
      <w:pPr>
        <w:pStyle w:val="ConsNonformat"/>
        <w:widowControl/>
        <w:ind w:left="5580" w:right="0"/>
        <w:jc w:val="right"/>
        <w:rPr>
          <w:rFonts w:ascii="Arial" w:hAnsi="Arial" w:cs="Arial"/>
          <w:sz w:val="24"/>
          <w:szCs w:val="24"/>
        </w:rPr>
      </w:pPr>
    </w:p>
    <w:p w:rsidR="00641975" w:rsidRPr="00641975" w:rsidRDefault="00641975" w:rsidP="00641975">
      <w:pPr>
        <w:pStyle w:val="ConsNonformat"/>
        <w:widowControl/>
        <w:ind w:left="5580" w:right="0"/>
        <w:jc w:val="right"/>
        <w:rPr>
          <w:rFonts w:ascii="Arial" w:hAnsi="Arial" w:cs="Arial"/>
          <w:sz w:val="24"/>
          <w:szCs w:val="24"/>
        </w:rPr>
      </w:pPr>
    </w:p>
    <w:p w:rsidR="00641975" w:rsidRPr="00F23C34" w:rsidRDefault="00F23C34" w:rsidP="00641975">
      <w:pPr>
        <w:pStyle w:val="ConsNormal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F23C3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41975" w:rsidRPr="00F23C34">
        <w:rPr>
          <w:rFonts w:ascii="Times New Roman" w:hAnsi="Times New Roman"/>
          <w:sz w:val="24"/>
          <w:szCs w:val="24"/>
        </w:rPr>
        <w:t xml:space="preserve">к постановлению администрации  </w:t>
      </w:r>
      <w:proofErr w:type="gramStart"/>
      <w:r w:rsidR="00641975" w:rsidRPr="00F23C34">
        <w:rPr>
          <w:rFonts w:ascii="Times New Roman" w:hAnsi="Times New Roman"/>
          <w:sz w:val="24"/>
          <w:szCs w:val="24"/>
        </w:rPr>
        <w:t>сельского</w:t>
      </w:r>
      <w:proofErr w:type="gramEnd"/>
      <w:r w:rsidR="00641975" w:rsidRPr="00F23C34">
        <w:rPr>
          <w:rFonts w:ascii="Times New Roman" w:hAnsi="Times New Roman"/>
          <w:sz w:val="24"/>
          <w:szCs w:val="24"/>
        </w:rPr>
        <w:t xml:space="preserve"> </w:t>
      </w:r>
    </w:p>
    <w:p w:rsidR="00641975" w:rsidRPr="00F23C34" w:rsidRDefault="00641975" w:rsidP="00641975">
      <w:pPr>
        <w:pStyle w:val="ConsNormal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F23C34">
        <w:rPr>
          <w:rFonts w:ascii="Times New Roman" w:hAnsi="Times New Roman"/>
          <w:sz w:val="24"/>
          <w:szCs w:val="24"/>
        </w:rPr>
        <w:t>поселения Кызыльский сельсовет МР Альшеевский район Республики Башкортостан</w:t>
      </w:r>
    </w:p>
    <w:p w:rsidR="00641975" w:rsidRPr="00F23C34" w:rsidRDefault="00641975" w:rsidP="00641975">
      <w:pPr>
        <w:pStyle w:val="ConsNormal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F23C34">
        <w:rPr>
          <w:rFonts w:ascii="Times New Roman" w:hAnsi="Times New Roman"/>
          <w:sz w:val="24"/>
          <w:szCs w:val="24"/>
        </w:rPr>
        <w:t xml:space="preserve">от </w:t>
      </w:r>
      <w:r w:rsidR="00F23C34" w:rsidRPr="00F23C34">
        <w:rPr>
          <w:rFonts w:ascii="Times New Roman" w:hAnsi="Times New Roman"/>
          <w:sz w:val="24"/>
          <w:szCs w:val="24"/>
        </w:rPr>
        <w:t>02 февраля</w:t>
      </w:r>
      <w:r w:rsidRPr="00F23C34">
        <w:rPr>
          <w:rFonts w:ascii="Times New Roman" w:hAnsi="Times New Roman"/>
          <w:sz w:val="24"/>
          <w:szCs w:val="24"/>
        </w:rPr>
        <w:t xml:space="preserve">  202</w:t>
      </w:r>
      <w:r w:rsidR="00F23C34" w:rsidRPr="00F23C34">
        <w:rPr>
          <w:rFonts w:ascii="Times New Roman" w:hAnsi="Times New Roman"/>
          <w:sz w:val="24"/>
          <w:szCs w:val="24"/>
        </w:rPr>
        <w:t>1</w:t>
      </w:r>
      <w:r w:rsidRPr="00F23C34">
        <w:rPr>
          <w:rFonts w:ascii="Times New Roman" w:hAnsi="Times New Roman"/>
          <w:sz w:val="24"/>
          <w:szCs w:val="24"/>
        </w:rPr>
        <w:t xml:space="preserve"> г. № </w:t>
      </w:r>
      <w:r w:rsidR="00F23C34" w:rsidRPr="00F23C34">
        <w:rPr>
          <w:rFonts w:ascii="Times New Roman" w:hAnsi="Times New Roman"/>
          <w:sz w:val="24"/>
          <w:szCs w:val="24"/>
        </w:rPr>
        <w:t>4</w:t>
      </w:r>
      <w:r w:rsidRPr="00F23C34">
        <w:rPr>
          <w:rFonts w:ascii="Times New Roman" w:hAnsi="Times New Roman"/>
          <w:sz w:val="24"/>
          <w:szCs w:val="24"/>
        </w:rPr>
        <w:t xml:space="preserve"> </w:t>
      </w:r>
    </w:p>
    <w:p w:rsidR="00641975" w:rsidRPr="00641975" w:rsidRDefault="00641975" w:rsidP="00641975">
      <w:pPr>
        <w:pStyle w:val="ConsNormal"/>
        <w:ind w:left="5664" w:firstLine="6"/>
        <w:jc w:val="right"/>
        <w:rPr>
          <w:rFonts w:ascii="Arial" w:hAnsi="Arial" w:cs="Arial"/>
          <w:sz w:val="24"/>
          <w:szCs w:val="24"/>
        </w:rPr>
      </w:pPr>
    </w:p>
    <w:p w:rsidR="00641975" w:rsidRPr="00641975" w:rsidRDefault="00641975" w:rsidP="00641975">
      <w:pPr>
        <w:rPr>
          <w:rFonts w:ascii="Arial" w:hAnsi="Arial" w:cs="Arial"/>
        </w:rPr>
      </w:pPr>
    </w:p>
    <w:p w:rsidR="00641975" w:rsidRPr="00641975" w:rsidRDefault="00641975" w:rsidP="00641975">
      <w:pPr>
        <w:rPr>
          <w:rFonts w:ascii="Arial" w:hAnsi="Arial" w:cs="Arial"/>
        </w:rPr>
      </w:pPr>
    </w:p>
    <w:p w:rsidR="00641975" w:rsidRPr="00F23C34" w:rsidRDefault="00641975" w:rsidP="00641975"/>
    <w:p w:rsidR="00641975" w:rsidRPr="00F23C34" w:rsidRDefault="00641975" w:rsidP="00641975">
      <w:pPr>
        <w:jc w:val="center"/>
      </w:pPr>
      <w:r w:rsidRPr="00F23C34">
        <w:t>ПЛАН</w:t>
      </w:r>
    </w:p>
    <w:p w:rsidR="00641975" w:rsidRPr="00F23C34" w:rsidRDefault="00641975" w:rsidP="00641975">
      <w:pPr>
        <w:tabs>
          <w:tab w:val="left" w:pos="2410"/>
        </w:tabs>
        <w:jc w:val="center"/>
      </w:pPr>
      <w:r w:rsidRPr="00F23C34">
        <w:t xml:space="preserve">работы  общественного Совета по профилактике правонарушений сельского поселения Кызыльский сельсовет муниципального района Альшеевский район                        Республики Башкортостан  на </w:t>
      </w:r>
      <w:r w:rsidRPr="00F23C34">
        <w:rPr>
          <w:shd w:val="clear" w:color="auto" w:fill="FFFFFF"/>
        </w:rPr>
        <w:t>202</w:t>
      </w:r>
      <w:r w:rsidR="00F23C34" w:rsidRPr="00F23C34">
        <w:rPr>
          <w:shd w:val="clear" w:color="auto" w:fill="FFFFFF"/>
        </w:rPr>
        <w:t>1</w:t>
      </w:r>
      <w:r w:rsidRPr="00F23C34">
        <w:rPr>
          <w:shd w:val="clear" w:color="auto" w:fill="FFFFFF"/>
        </w:rPr>
        <w:t xml:space="preserve"> год</w:t>
      </w:r>
    </w:p>
    <w:p w:rsidR="00641975" w:rsidRPr="00F23C34" w:rsidRDefault="00641975" w:rsidP="0064197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4"/>
        <w:gridCol w:w="4584"/>
        <w:gridCol w:w="2520"/>
        <w:gridCol w:w="2160"/>
      </w:tblGrid>
      <w:tr w:rsidR="00641975" w:rsidRPr="00F23C34" w:rsidTr="004214AC">
        <w:tc>
          <w:tcPr>
            <w:tcW w:w="564" w:type="dxa"/>
          </w:tcPr>
          <w:p w:rsidR="00641975" w:rsidRPr="00F23C34" w:rsidRDefault="00641975" w:rsidP="004214AC">
            <w:r w:rsidRPr="00F23C34">
              <w:t>№</w:t>
            </w:r>
          </w:p>
        </w:tc>
        <w:tc>
          <w:tcPr>
            <w:tcW w:w="4584" w:type="dxa"/>
          </w:tcPr>
          <w:p w:rsidR="00641975" w:rsidRPr="00F23C34" w:rsidRDefault="00641975" w:rsidP="004214AC">
            <w:r w:rsidRPr="00F23C34">
              <w:t>Мероприятие</w:t>
            </w:r>
          </w:p>
        </w:tc>
        <w:tc>
          <w:tcPr>
            <w:tcW w:w="2520" w:type="dxa"/>
          </w:tcPr>
          <w:p w:rsidR="00641975" w:rsidRPr="00F23C34" w:rsidRDefault="00641975" w:rsidP="004214AC">
            <w:r w:rsidRPr="00F23C34">
              <w:t>Срок исполнения</w:t>
            </w:r>
          </w:p>
        </w:tc>
        <w:tc>
          <w:tcPr>
            <w:tcW w:w="2160" w:type="dxa"/>
          </w:tcPr>
          <w:p w:rsidR="00641975" w:rsidRPr="00F23C34" w:rsidRDefault="00641975" w:rsidP="004214AC">
            <w:r w:rsidRPr="00F23C34">
              <w:t xml:space="preserve">Ответственные за </w:t>
            </w:r>
          </w:p>
          <w:p w:rsidR="00641975" w:rsidRPr="00F23C34" w:rsidRDefault="00641975" w:rsidP="004214AC">
            <w:r w:rsidRPr="00F23C34">
              <w:t>исполнение</w:t>
            </w:r>
          </w:p>
        </w:tc>
      </w:tr>
      <w:tr w:rsidR="00641975" w:rsidRPr="00F23C34" w:rsidTr="004214AC">
        <w:tc>
          <w:tcPr>
            <w:tcW w:w="564" w:type="dxa"/>
          </w:tcPr>
          <w:p w:rsidR="00641975" w:rsidRPr="00F23C34" w:rsidRDefault="00641975" w:rsidP="004214AC">
            <w:r w:rsidRPr="00F23C34">
              <w:t>1</w:t>
            </w:r>
          </w:p>
        </w:tc>
        <w:tc>
          <w:tcPr>
            <w:tcW w:w="4584" w:type="dxa"/>
          </w:tcPr>
          <w:p w:rsidR="00641975" w:rsidRPr="00F23C34" w:rsidRDefault="00641975" w:rsidP="004214AC">
            <w:r w:rsidRPr="00F23C34">
              <w:t>2</w:t>
            </w:r>
          </w:p>
        </w:tc>
        <w:tc>
          <w:tcPr>
            <w:tcW w:w="2520" w:type="dxa"/>
          </w:tcPr>
          <w:p w:rsidR="00641975" w:rsidRPr="00F23C34" w:rsidRDefault="00641975" w:rsidP="004214AC">
            <w:r w:rsidRPr="00F23C34">
              <w:t>3</w:t>
            </w:r>
          </w:p>
        </w:tc>
        <w:tc>
          <w:tcPr>
            <w:tcW w:w="2160" w:type="dxa"/>
          </w:tcPr>
          <w:p w:rsidR="00641975" w:rsidRPr="00F23C34" w:rsidRDefault="00641975" w:rsidP="004214AC">
            <w:r w:rsidRPr="00F23C34">
              <w:t>4</w:t>
            </w:r>
          </w:p>
        </w:tc>
      </w:tr>
      <w:tr w:rsidR="00641975" w:rsidRPr="00F23C34" w:rsidTr="004214AC">
        <w:tc>
          <w:tcPr>
            <w:tcW w:w="564" w:type="dxa"/>
          </w:tcPr>
          <w:p w:rsidR="00641975" w:rsidRPr="00F23C34" w:rsidRDefault="00641975" w:rsidP="004214AC">
            <w:r w:rsidRPr="00F23C34">
              <w:t>1</w:t>
            </w:r>
          </w:p>
        </w:tc>
        <w:tc>
          <w:tcPr>
            <w:tcW w:w="4584" w:type="dxa"/>
          </w:tcPr>
          <w:p w:rsidR="00641975" w:rsidRPr="00F23C34" w:rsidRDefault="00641975" w:rsidP="004214AC">
            <w:r w:rsidRPr="00F23C34">
              <w:t>Проведение заседаний  по итогам работы ОСПП  по профилактике правонарушений на территории сельского поселения</w:t>
            </w:r>
          </w:p>
        </w:tc>
        <w:tc>
          <w:tcPr>
            <w:tcW w:w="2520" w:type="dxa"/>
          </w:tcPr>
          <w:p w:rsidR="00641975" w:rsidRPr="00F23C34" w:rsidRDefault="00641975" w:rsidP="004214AC">
            <w:r w:rsidRPr="00F23C34">
              <w:t xml:space="preserve">Ежеквартально </w:t>
            </w:r>
          </w:p>
        </w:tc>
        <w:tc>
          <w:tcPr>
            <w:tcW w:w="2160" w:type="dxa"/>
          </w:tcPr>
          <w:p w:rsidR="00641975" w:rsidRPr="00F23C34" w:rsidRDefault="00641975" w:rsidP="004214AC">
            <w:r w:rsidRPr="00F23C34">
              <w:t xml:space="preserve"> Председатель ОСПП</w:t>
            </w:r>
          </w:p>
        </w:tc>
      </w:tr>
      <w:tr w:rsidR="00641975" w:rsidRPr="00F23C34" w:rsidTr="004214AC">
        <w:tc>
          <w:tcPr>
            <w:tcW w:w="564" w:type="dxa"/>
          </w:tcPr>
          <w:p w:rsidR="00641975" w:rsidRPr="00F23C34" w:rsidRDefault="00641975" w:rsidP="004214AC">
            <w:r w:rsidRPr="00F23C34">
              <w:t>2</w:t>
            </w:r>
          </w:p>
        </w:tc>
        <w:tc>
          <w:tcPr>
            <w:tcW w:w="4584" w:type="dxa"/>
          </w:tcPr>
          <w:p w:rsidR="00641975" w:rsidRPr="00F23C34" w:rsidRDefault="00641975" w:rsidP="004214AC">
            <w:r w:rsidRPr="00F23C34">
              <w:t>Участие в районных мероприятиях по актуальным проблемам профилактики правонарушений</w:t>
            </w:r>
          </w:p>
        </w:tc>
        <w:tc>
          <w:tcPr>
            <w:tcW w:w="2520" w:type="dxa"/>
          </w:tcPr>
          <w:p w:rsidR="00641975" w:rsidRPr="00F23C34" w:rsidRDefault="00641975" w:rsidP="004214AC">
            <w:r w:rsidRPr="00F23C34">
              <w:t>в течение года</w:t>
            </w:r>
          </w:p>
        </w:tc>
        <w:tc>
          <w:tcPr>
            <w:tcW w:w="2160" w:type="dxa"/>
          </w:tcPr>
          <w:p w:rsidR="00641975" w:rsidRPr="00F23C34" w:rsidRDefault="00641975" w:rsidP="004214AC">
            <w:r w:rsidRPr="00F23C34">
              <w:t>Председатель ОСПП</w:t>
            </w:r>
          </w:p>
        </w:tc>
      </w:tr>
      <w:tr w:rsidR="00641975" w:rsidRPr="00F23C34" w:rsidTr="004214AC">
        <w:tc>
          <w:tcPr>
            <w:tcW w:w="564" w:type="dxa"/>
          </w:tcPr>
          <w:p w:rsidR="00641975" w:rsidRPr="00F23C34" w:rsidRDefault="00641975" w:rsidP="004214AC">
            <w:r w:rsidRPr="00F23C34">
              <w:t>3</w:t>
            </w:r>
          </w:p>
        </w:tc>
        <w:tc>
          <w:tcPr>
            <w:tcW w:w="4584" w:type="dxa"/>
          </w:tcPr>
          <w:p w:rsidR="00641975" w:rsidRPr="00F23C34" w:rsidRDefault="00641975" w:rsidP="004214AC">
            <w:r w:rsidRPr="00F23C34">
              <w:t>Проведение  сходов граждан с обсуждением вопросов укрепления общественного порядка</w:t>
            </w:r>
          </w:p>
        </w:tc>
        <w:tc>
          <w:tcPr>
            <w:tcW w:w="2520" w:type="dxa"/>
          </w:tcPr>
          <w:p w:rsidR="00641975" w:rsidRPr="00F23C34" w:rsidRDefault="00641975" w:rsidP="004214AC">
            <w:r w:rsidRPr="00F23C34">
              <w:t>в течение года</w:t>
            </w:r>
          </w:p>
        </w:tc>
        <w:tc>
          <w:tcPr>
            <w:tcW w:w="2160" w:type="dxa"/>
          </w:tcPr>
          <w:p w:rsidR="00641975" w:rsidRPr="00F23C34" w:rsidRDefault="00641975" w:rsidP="004214AC">
            <w:r w:rsidRPr="00F23C34">
              <w:t>Совет ОСПП</w:t>
            </w:r>
          </w:p>
        </w:tc>
      </w:tr>
      <w:tr w:rsidR="00641975" w:rsidRPr="00F23C34" w:rsidTr="004214AC">
        <w:tc>
          <w:tcPr>
            <w:tcW w:w="564" w:type="dxa"/>
          </w:tcPr>
          <w:p w:rsidR="00641975" w:rsidRPr="00F23C34" w:rsidRDefault="00641975" w:rsidP="004214AC">
            <w:r w:rsidRPr="00F23C34">
              <w:t>4</w:t>
            </w:r>
          </w:p>
        </w:tc>
        <w:tc>
          <w:tcPr>
            <w:tcW w:w="4584" w:type="dxa"/>
          </w:tcPr>
          <w:p w:rsidR="00641975" w:rsidRPr="00F23C34" w:rsidRDefault="00641975" w:rsidP="004214AC">
            <w:pPr>
              <w:rPr>
                <w:kern w:val="2"/>
              </w:rPr>
            </w:pPr>
            <w:r w:rsidRPr="00F23C34">
              <w:t>Выявление лиц, склонных к совершению правонарушений</w:t>
            </w:r>
          </w:p>
        </w:tc>
        <w:tc>
          <w:tcPr>
            <w:tcW w:w="2520" w:type="dxa"/>
          </w:tcPr>
          <w:p w:rsidR="00641975" w:rsidRPr="00F23C34" w:rsidRDefault="00641975" w:rsidP="004214AC">
            <w:r w:rsidRPr="00F23C34">
              <w:t>в течение года</w:t>
            </w:r>
          </w:p>
        </w:tc>
        <w:tc>
          <w:tcPr>
            <w:tcW w:w="2160" w:type="dxa"/>
          </w:tcPr>
          <w:p w:rsidR="00641975" w:rsidRPr="00F23C34" w:rsidRDefault="00641975" w:rsidP="004214AC">
            <w:r w:rsidRPr="00F23C34">
              <w:t>Совет ОСПП</w:t>
            </w:r>
          </w:p>
        </w:tc>
      </w:tr>
      <w:tr w:rsidR="00641975" w:rsidRPr="00F23C34" w:rsidTr="004214AC">
        <w:tc>
          <w:tcPr>
            <w:tcW w:w="564" w:type="dxa"/>
          </w:tcPr>
          <w:p w:rsidR="00641975" w:rsidRPr="00F23C34" w:rsidRDefault="00641975" w:rsidP="004214AC">
            <w:r w:rsidRPr="00F23C34">
              <w:t>5</w:t>
            </w:r>
          </w:p>
        </w:tc>
        <w:tc>
          <w:tcPr>
            <w:tcW w:w="4584" w:type="dxa"/>
          </w:tcPr>
          <w:p w:rsidR="00641975" w:rsidRPr="00F23C34" w:rsidRDefault="00641975" w:rsidP="004214AC">
            <w:r w:rsidRPr="00F23C34">
              <w:rPr>
                <w:color w:val="000000"/>
                <w:spacing w:val="3"/>
              </w:rPr>
              <w:t xml:space="preserve">Выявления лиц, пострадавших от правонарушений или подверженных риску стать таковыми,  и  лиц, находящихся в трудной жизненной ситуации  </w:t>
            </w:r>
          </w:p>
        </w:tc>
        <w:tc>
          <w:tcPr>
            <w:tcW w:w="2520" w:type="dxa"/>
          </w:tcPr>
          <w:p w:rsidR="00641975" w:rsidRPr="00F23C34" w:rsidRDefault="00641975" w:rsidP="004214AC">
            <w:r w:rsidRPr="00F23C34">
              <w:t>в течение года</w:t>
            </w:r>
          </w:p>
        </w:tc>
        <w:tc>
          <w:tcPr>
            <w:tcW w:w="2160" w:type="dxa"/>
          </w:tcPr>
          <w:p w:rsidR="00641975" w:rsidRPr="00F23C34" w:rsidRDefault="00641975" w:rsidP="004214AC">
            <w:r w:rsidRPr="00F23C34">
              <w:t>Совет ОСПП</w:t>
            </w:r>
          </w:p>
        </w:tc>
      </w:tr>
      <w:tr w:rsidR="00641975" w:rsidRPr="00F23C34" w:rsidTr="004214AC">
        <w:tc>
          <w:tcPr>
            <w:tcW w:w="564" w:type="dxa"/>
          </w:tcPr>
          <w:p w:rsidR="00641975" w:rsidRPr="00F23C34" w:rsidRDefault="00641975" w:rsidP="004214AC">
            <w:r w:rsidRPr="00F23C34">
              <w:t>6</w:t>
            </w:r>
          </w:p>
        </w:tc>
        <w:tc>
          <w:tcPr>
            <w:tcW w:w="4584" w:type="dxa"/>
          </w:tcPr>
          <w:p w:rsidR="00641975" w:rsidRPr="00F23C34" w:rsidRDefault="00641975" w:rsidP="004214AC">
            <w:pPr>
              <w:rPr>
                <w:color w:val="000000"/>
                <w:spacing w:val="3"/>
              </w:rPr>
            </w:pPr>
            <w:r w:rsidRPr="00F23C34">
              <w:rPr>
                <w:color w:val="000000"/>
                <w:spacing w:val="3"/>
              </w:rPr>
              <w:t>Выявление лиц, страдающих заболеваниями наркоманией и алкоголизмом, лиц без определенного места жительства</w:t>
            </w:r>
          </w:p>
        </w:tc>
        <w:tc>
          <w:tcPr>
            <w:tcW w:w="2520" w:type="dxa"/>
          </w:tcPr>
          <w:p w:rsidR="00641975" w:rsidRPr="00F23C34" w:rsidRDefault="00641975" w:rsidP="004214AC">
            <w:r w:rsidRPr="00F23C34">
              <w:t>в течение года</w:t>
            </w:r>
          </w:p>
        </w:tc>
        <w:tc>
          <w:tcPr>
            <w:tcW w:w="2160" w:type="dxa"/>
          </w:tcPr>
          <w:p w:rsidR="00641975" w:rsidRPr="00F23C34" w:rsidRDefault="00641975" w:rsidP="004214AC">
            <w:r w:rsidRPr="00F23C34">
              <w:t>Совет ОСПП</w:t>
            </w:r>
          </w:p>
        </w:tc>
      </w:tr>
      <w:tr w:rsidR="00641975" w:rsidRPr="00F23C34" w:rsidTr="004214AC">
        <w:tc>
          <w:tcPr>
            <w:tcW w:w="564" w:type="dxa"/>
          </w:tcPr>
          <w:p w:rsidR="00641975" w:rsidRPr="00F23C34" w:rsidRDefault="00641975" w:rsidP="004214AC">
            <w:r w:rsidRPr="00F23C34">
              <w:t>7</w:t>
            </w:r>
          </w:p>
        </w:tc>
        <w:tc>
          <w:tcPr>
            <w:tcW w:w="4584" w:type="dxa"/>
          </w:tcPr>
          <w:p w:rsidR="00641975" w:rsidRPr="00F23C34" w:rsidRDefault="00641975" w:rsidP="004214AC">
            <w:pPr>
              <w:rPr>
                <w:color w:val="000000"/>
                <w:spacing w:val="3"/>
              </w:rPr>
            </w:pPr>
            <w:r w:rsidRPr="00F23C34">
              <w:t>Выявление социально неблагополучных семей,    анализ и прогнозирование работы по оказанию своевременной помощи семьям и несовершеннолетним</w:t>
            </w:r>
          </w:p>
        </w:tc>
        <w:tc>
          <w:tcPr>
            <w:tcW w:w="2520" w:type="dxa"/>
          </w:tcPr>
          <w:p w:rsidR="00641975" w:rsidRPr="00F23C34" w:rsidRDefault="00641975" w:rsidP="004214AC">
            <w:r w:rsidRPr="00F23C34">
              <w:t>в течение года</w:t>
            </w:r>
          </w:p>
        </w:tc>
        <w:tc>
          <w:tcPr>
            <w:tcW w:w="2160" w:type="dxa"/>
          </w:tcPr>
          <w:p w:rsidR="00641975" w:rsidRPr="00F23C34" w:rsidRDefault="00641975" w:rsidP="004214AC">
            <w:r w:rsidRPr="00F23C34">
              <w:t>Совет ОСПП</w:t>
            </w:r>
          </w:p>
        </w:tc>
      </w:tr>
      <w:tr w:rsidR="00641975" w:rsidRPr="00F23C34" w:rsidTr="004214AC">
        <w:tc>
          <w:tcPr>
            <w:tcW w:w="564" w:type="dxa"/>
          </w:tcPr>
          <w:p w:rsidR="00641975" w:rsidRPr="00F23C34" w:rsidRDefault="00641975" w:rsidP="004214AC">
            <w:r w:rsidRPr="00F23C34">
              <w:t>8</w:t>
            </w:r>
          </w:p>
        </w:tc>
        <w:tc>
          <w:tcPr>
            <w:tcW w:w="4584" w:type="dxa"/>
          </w:tcPr>
          <w:p w:rsidR="00641975" w:rsidRPr="00F23C34" w:rsidRDefault="00641975" w:rsidP="004214AC">
            <w:r w:rsidRPr="00F23C34">
              <w:t>Выявление лиц,  нарушающих  правила регистрации по месту пребывания и по месту жительства    </w:t>
            </w:r>
          </w:p>
        </w:tc>
        <w:tc>
          <w:tcPr>
            <w:tcW w:w="2520" w:type="dxa"/>
          </w:tcPr>
          <w:p w:rsidR="00641975" w:rsidRPr="00F23C34" w:rsidRDefault="00641975" w:rsidP="004214AC">
            <w:r w:rsidRPr="00F23C34">
              <w:t>в течение года</w:t>
            </w:r>
          </w:p>
        </w:tc>
        <w:tc>
          <w:tcPr>
            <w:tcW w:w="2160" w:type="dxa"/>
          </w:tcPr>
          <w:p w:rsidR="00641975" w:rsidRPr="00F23C34" w:rsidRDefault="00641975" w:rsidP="004214AC">
            <w:r w:rsidRPr="00F23C34">
              <w:t>Совет ОСПП</w:t>
            </w:r>
          </w:p>
        </w:tc>
      </w:tr>
      <w:tr w:rsidR="00641975" w:rsidRPr="00F23C34" w:rsidTr="004214AC">
        <w:trPr>
          <w:trHeight w:val="170"/>
        </w:trPr>
        <w:tc>
          <w:tcPr>
            <w:tcW w:w="564" w:type="dxa"/>
          </w:tcPr>
          <w:p w:rsidR="00641975" w:rsidRPr="00F23C34" w:rsidRDefault="00641975" w:rsidP="004214AC">
            <w:r w:rsidRPr="00F23C34">
              <w:t>9</w:t>
            </w:r>
          </w:p>
        </w:tc>
        <w:tc>
          <w:tcPr>
            <w:tcW w:w="4584" w:type="dxa"/>
          </w:tcPr>
          <w:p w:rsidR="00641975" w:rsidRPr="00F23C34" w:rsidRDefault="00641975" w:rsidP="00F23C34">
            <w:r w:rsidRPr="00F23C34">
              <w:t>Пропаганда  здорового образа жизни путем проведения спортивных и культурно-массовых мероприятий, конкурсов, лекций и  бесед среди детей, подростков и родителей</w:t>
            </w:r>
          </w:p>
        </w:tc>
        <w:tc>
          <w:tcPr>
            <w:tcW w:w="2520" w:type="dxa"/>
          </w:tcPr>
          <w:p w:rsidR="00641975" w:rsidRPr="00F23C34" w:rsidRDefault="00641975" w:rsidP="004214AC">
            <w:r w:rsidRPr="00F23C34">
              <w:t>в течение года</w:t>
            </w:r>
          </w:p>
          <w:p w:rsidR="00641975" w:rsidRPr="00F23C34" w:rsidRDefault="00641975" w:rsidP="004214AC"/>
          <w:p w:rsidR="00641975" w:rsidRPr="00F23C34" w:rsidRDefault="00641975" w:rsidP="004214AC"/>
          <w:p w:rsidR="00641975" w:rsidRPr="00F23C34" w:rsidRDefault="00641975" w:rsidP="004214AC"/>
        </w:tc>
        <w:tc>
          <w:tcPr>
            <w:tcW w:w="2160" w:type="dxa"/>
          </w:tcPr>
          <w:p w:rsidR="00641975" w:rsidRPr="00F23C34" w:rsidRDefault="00641975" w:rsidP="004214AC">
            <w:r w:rsidRPr="00F23C34">
              <w:t xml:space="preserve">Совет ОСПП  </w:t>
            </w:r>
          </w:p>
        </w:tc>
      </w:tr>
      <w:tr w:rsidR="00641975" w:rsidRPr="00F23C34" w:rsidTr="004214AC">
        <w:tc>
          <w:tcPr>
            <w:tcW w:w="564" w:type="dxa"/>
          </w:tcPr>
          <w:p w:rsidR="00641975" w:rsidRPr="00F23C34" w:rsidRDefault="00641975" w:rsidP="004214AC">
            <w:r w:rsidRPr="00F23C34">
              <w:t>10</w:t>
            </w:r>
          </w:p>
        </w:tc>
        <w:tc>
          <w:tcPr>
            <w:tcW w:w="4584" w:type="dxa"/>
          </w:tcPr>
          <w:p w:rsidR="00641975" w:rsidRPr="00F23C34" w:rsidRDefault="00641975" w:rsidP="004214AC">
            <w:r w:rsidRPr="00F23C34">
              <w:t xml:space="preserve">Проведение просветительской работы в образовательных учреждениях, </w:t>
            </w:r>
            <w:r w:rsidRPr="00F23C34">
              <w:lastRenderedPageBreak/>
              <w:t xml:space="preserve">направленной на предупреждение алкоголизма, наркомании, </w:t>
            </w:r>
            <w:proofErr w:type="spellStart"/>
            <w:r w:rsidRPr="00F23C34">
              <w:t>табакокурения</w:t>
            </w:r>
            <w:proofErr w:type="spellEnd"/>
            <w:r w:rsidRPr="00F23C34">
              <w:t>, распространения ВИЧ-инфекции в форме лекций, бесед и собраний  </w:t>
            </w:r>
          </w:p>
        </w:tc>
        <w:tc>
          <w:tcPr>
            <w:tcW w:w="2520" w:type="dxa"/>
          </w:tcPr>
          <w:p w:rsidR="00641975" w:rsidRPr="00F23C34" w:rsidRDefault="00641975" w:rsidP="004214AC">
            <w:r w:rsidRPr="00F23C34">
              <w:lastRenderedPageBreak/>
              <w:t>в течение года</w:t>
            </w:r>
          </w:p>
          <w:p w:rsidR="00641975" w:rsidRPr="00F23C34" w:rsidRDefault="00641975" w:rsidP="004214AC"/>
        </w:tc>
        <w:tc>
          <w:tcPr>
            <w:tcW w:w="2160" w:type="dxa"/>
          </w:tcPr>
          <w:p w:rsidR="00641975" w:rsidRPr="00F23C34" w:rsidRDefault="00641975" w:rsidP="004214AC">
            <w:r w:rsidRPr="00F23C34">
              <w:t>Совет ОСПП</w:t>
            </w:r>
          </w:p>
        </w:tc>
      </w:tr>
      <w:tr w:rsidR="00641975" w:rsidRPr="00F23C34" w:rsidTr="004214AC">
        <w:tc>
          <w:tcPr>
            <w:tcW w:w="564" w:type="dxa"/>
          </w:tcPr>
          <w:p w:rsidR="00641975" w:rsidRPr="00F23C34" w:rsidRDefault="00641975" w:rsidP="004214AC">
            <w:r w:rsidRPr="00F23C34">
              <w:lastRenderedPageBreak/>
              <w:t>11</w:t>
            </w:r>
          </w:p>
        </w:tc>
        <w:tc>
          <w:tcPr>
            <w:tcW w:w="4584" w:type="dxa"/>
          </w:tcPr>
          <w:p w:rsidR="00641975" w:rsidRPr="00F23C34" w:rsidRDefault="00641975" w:rsidP="004214AC">
            <w:r w:rsidRPr="00F23C34">
              <w:t>Участие в организации и проведении мероприятий, направленных  на формирование духовно-нравственных ценностей, на правовое и патриотическое воспитание  граждан     </w:t>
            </w:r>
          </w:p>
        </w:tc>
        <w:tc>
          <w:tcPr>
            <w:tcW w:w="2520" w:type="dxa"/>
          </w:tcPr>
          <w:p w:rsidR="00641975" w:rsidRPr="00F23C34" w:rsidRDefault="00641975" w:rsidP="004214AC">
            <w:r w:rsidRPr="00F23C34">
              <w:t>в течение года</w:t>
            </w:r>
          </w:p>
          <w:p w:rsidR="00641975" w:rsidRPr="00F23C34" w:rsidRDefault="00641975" w:rsidP="004214AC"/>
        </w:tc>
        <w:tc>
          <w:tcPr>
            <w:tcW w:w="2160" w:type="dxa"/>
          </w:tcPr>
          <w:p w:rsidR="00641975" w:rsidRPr="00F23C34" w:rsidRDefault="00641975" w:rsidP="004214AC">
            <w:r w:rsidRPr="00F23C34">
              <w:t>Совет ОСПП</w:t>
            </w:r>
          </w:p>
        </w:tc>
      </w:tr>
      <w:tr w:rsidR="00641975" w:rsidRPr="00F23C34" w:rsidTr="004214AC">
        <w:tc>
          <w:tcPr>
            <w:tcW w:w="564" w:type="dxa"/>
          </w:tcPr>
          <w:p w:rsidR="00641975" w:rsidRPr="00F23C34" w:rsidRDefault="00641975" w:rsidP="004214AC">
            <w:r w:rsidRPr="00F23C34">
              <w:t>12</w:t>
            </w:r>
          </w:p>
        </w:tc>
        <w:tc>
          <w:tcPr>
            <w:tcW w:w="4584" w:type="dxa"/>
          </w:tcPr>
          <w:p w:rsidR="00641975" w:rsidRPr="00F23C34" w:rsidRDefault="00641975" w:rsidP="004214AC">
            <w:r w:rsidRPr="00F23C34">
              <w:t xml:space="preserve">Выявление   родителей, имеющих несовершеннолетних детей, уклоняющихся от их воспитания  </w:t>
            </w:r>
          </w:p>
        </w:tc>
        <w:tc>
          <w:tcPr>
            <w:tcW w:w="2520" w:type="dxa"/>
          </w:tcPr>
          <w:p w:rsidR="00641975" w:rsidRPr="00F23C34" w:rsidRDefault="00641975" w:rsidP="004214AC">
            <w:r w:rsidRPr="00F23C34">
              <w:t>в течение года</w:t>
            </w:r>
          </w:p>
        </w:tc>
        <w:tc>
          <w:tcPr>
            <w:tcW w:w="2160" w:type="dxa"/>
          </w:tcPr>
          <w:p w:rsidR="00641975" w:rsidRPr="00F23C34" w:rsidRDefault="00641975" w:rsidP="004214AC">
            <w:r w:rsidRPr="00F23C34">
              <w:t xml:space="preserve"> </w:t>
            </w:r>
          </w:p>
          <w:p w:rsidR="00641975" w:rsidRPr="00F23C34" w:rsidRDefault="00641975" w:rsidP="004214AC">
            <w:r w:rsidRPr="00F23C34">
              <w:t xml:space="preserve">Совет ОСПП   </w:t>
            </w:r>
          </w:p>
        </w:tc>
      </w:tr>
      <w:tr w:rsidR="00641975" w:rsidRPr="00F23C34" w:rsidTr="004214AC">
        <w:tc>
          <w:tcPr>
            <w:tcW w:w="564" w:type="dxa"/>
          </w:tcPr>
          <w:p w:rsidR="00641975" w:rsidRPr="00F23C34" w:rsidRDefault="00641975" w:rsidP="004214AC">
            <w:r w:rsidRPr="00F23C34">
              <w:t>13</w:t>
            </w:r>
          </w:p>
        </w:tc>
        <w:tc>
          <w:tcPr>
            <w:tcW w:w="4584" w:type="dxa"/>
          </w:tcPr>
          <w:p w:rsidR="00641975" w:rsidRPr="00F23C34" w:rsidRDefault="00641975" w:rsidP="004214AC">
            <w:r w:rsidRPr="00F23C34">
              <w:t>Организация  рейдов по предупреждению правонарушений среди населения на улицах и в общественных местах</w:t>
            </w:r>
          </w:p>
        </w:tc>
        <w:tc>
          <w:tcPr>
            <w:tcW w:w="2520" w:type="dxa"/>
          </w:tcPr>
          <w:p w:rsidR="00641975" w:rsidRPr="00F23C34" w:rsidRDefault="00641975" w:rsidP="004214AC">
            <w:r w:rsidRPr="00F23C34">
              <w:t>в течение года</w:t>
            </w:r>
          </w:p>
        </w:tc>
        <w:tc>
          <w:tcPr>
            <w:tcW w:w="2160" w:type="dxa"/>
          </w:tcPr>
          <w:p w:rsidR="00641975" w:rsidRPr="00F23C34" w:rsidRDefault="00641975" w:rsidP="004214AC">
            <w:r w:rsidRPr="00F23C34">
              <w:t xml:space="preserve">  Совет ОСПП  </w:t>
            </w:r>
          </w:p>
        </w:tc>
      </w:tr>
      <w:tr w:rsidR="00641975" w:rsidRPr="00F23C34" w:rsidTr="004214AC">
        <w:tc>
          <w:tcPr>
            <w:tcW w:w="564" w:type="dxa"/>
          </w:tcPr>
          <w:p w:rsidR="00641975" w:rsidRPr="00F23C34" w:rsidRDefault="00641975" w:rsidP="004214AC">
            <w:r w:rsidRPr="00F23C34">
              <w:t>14</w:t>
            </w:r>
          </w:p>
        </w:tc>
        <w:tc>
          <w:tcPr>
            <w:tcW w:w="4584" w:type="dxa"/>
          </w:tcPr>
          <w:p w:rsidR="00641975" w:rsidRPr="00F23C34" w:rsidRDefault="00641975" w:rsidP="004214AC">
            <w:r w:rsidRPr="00F23C34">
              <w:t>Участие в собраниях на базе МБОУ СОШ с</w:t>
            </w:r>
            <w:proofErr w:type="gramStart"/>
            <w:r w:rsidRPr="00F23C34">
              <w:t>.Т</w:t>
            </w:r>
            <w:proofErr w:type="gramEnd"/>
            <w:r w:rsidRPr="00F23C34">
              <w:t>авричанка  по проблемам профилактики семейного неблагополучия, беспризорности и правонарушений несовершеннолетних</w:t>
            </w:r>
          </w:p>
        </w:tc>
        <w:tc>
          <w:tcPr>
            <w:tcW w:w="2520" w:type="dxa"/>
          </w:tcPr>
          <w:p w:rsidR="00641975" w:rsidRPr="00F23C34" w:rsidRDefault="00641975" w:rsidP="00641975">
            <w:r w:rsidRPr="00F23C34">
              <w:t>1, 3, 4 квартал 2020г.</w:t>
            </w:r>
          </w:p>
        </w:tc>
        <w:tc>
          <w:tcPr>
            <w:tcW w:w="2160" w:type="dxa"/>
          </w:tcPr>
          <w:p w:rsidR="00641975" w:rsidRPr="00F23C34" w:rsidRDefault="00641975" w:rsidP="004214AC">
            <w:r w:rsidRPr="00F23C34">
              <w:t>Председатель ОСПП</w:t>
            </w:r>
          </w:p>
        </w:tc>
      </w:tr>
      <w:tr w:rsidR="00641975" w:rsidRPr="00F23C34" w:rsidTr="004214AC">
        <w:tc>
          <w:tcPr>
            <w:tcW w:w="564" w:type="dxa"/>
          </w:tcPr>
          <w:p w:rsidR="00641975" w:rsidRPr="00F23C34" w:rsidRDefault="00641975" w:rsidP="004214AC">
            <w:r w:rsidRPr="00F23C34">
              <w:t>15</w:t>
            </w:r>
          </w:p>
        </w:tc>
        <w:tc>
          <w:tcPr>
            <w:tcW w:w="4584" w:type="dxa"/>
          </w:tcPr>
          <w:p w:rsidR="00641975" w:rsidRPr="00F23C34" w:rsidRDefault="00641975" w:rsidP="004214AC">
            <w:r w:rsidRPr="00F23C34">
              <w:t>Вести работу по осуществлению функции по социальной адаптации лиц, освободившихся из мест лишения свободы       </w:t>
            </w:r>
          </w:p>
        </w:tc>
        <w:tc>
          <w:tcPr>
            <w:tcW w:w="2520" w:type="dxa"/>
          </w:tcPr>
          <w:p w:rsidR="00641975" w:rsidRPr="00F23C34" w:rsidRDefault="00641975" w:rsidP="004214AC">
            <w:r w:rsidRPr="00F23C34">
              <w:t>в течение года</w:t>
            </w:r>
          </w:p>
        </w:tc>
        <w:tc>
          <w:tcPr>
            <w:tcW w:w="2160" w:type="dxa"/>
          </w:tcPr>
          <w:p w:rsidR="00641975" w:rsidRPr="00F23C34" w:rsidRDefault="00641975" w:rsidP="004214AC">
            <w:r w:rsidRPr="00F23C34">
              <w:t xml:space="preserve">  Совет ОСПП  </w:t>
            </w:r>
          </w:p>
        </w:tc>
      </w:tr>
    </w:tbl>
    <w:p w:rsidR="00641975" w:rsidRPr="00F23C34" w:rsidRDefault="00641975" w:rsidP="00641975"/>
    <w:p w:rsidR="00641975" w:rsidRPr="00F23C34" w:rsidRDefault="00641975" w:rsidP="00641975"/>
    <w:p w:rsidR="00641975" w:rsidRPr="00F23C34" w:rsidRDefault="00641975" w:rsidP="00641975"/>
    <w:p w:rsidR="00641975" w:rsidRPr="00F23C34" w:rsidRDefault="00641975" w:rsidP="00641975">
      <w:r w:rsidRPr="00F23C34">
        <w:t xml:space="preserve"> </w:t>
      </w:r>
    </w:p>
    <w:p w:rsidR="00641975" w:rsidRPr="00F23C34" w:rsidRDefault="00641975" w:rsidP="00641975"/>
    <w:p w:rsidR="00380EAB" w:rsidRPr="00F23C34" w:rsidRDefault="00380EAB" w:rsidP="00380EAB">
      <w:pPr>
        <w:jc w:val="right"/>
      </w:pPr>
    </w:p>
    <w:p w:rsidR="00380EAB" w:rsidRPr="00F23C34" w:rsidRDefault="00380EAB" w:rsidP="00380EAB"/>
    <w:p w:rsidR="00380EAB" w:rsidRPr="00F23C34" w:rsidRDefault="00380EAB" w:rsidP="00380EAB">
      <w:pPr>
        <w:jc w:val="right"/>
      </w:pPr>
    </w:p>
    <w:p w:rsidR="00380EAB" w:rsidRPr="00F23C34" w:rsidRDefault="00380EAB" w:rsidP="00380EAB">
      <w:pPr>
        <w:jc w:val="right"/>
      </w:pPr>
    </w:p>
    <w:p w:rsidR="00380EAB" w:rsidRPr="00F23C34" w:rsidRDefault="00380EAB" w:rsidP="00380EAB">
      <w:pPr>
        <w:jc w:val="right"/>
      </w:pPr>
    </w:p>
    <w:p w:rsidR="00380EAB" w:rsidRPr="00F23C34" w:rsidRDefault="00380EAB" w:rsidP="00380EAB">
      <w:pPr>
        <w:jc w:val="right"/>
      </w:pPr>
    </w:p>
    <w:p w:rsidR="00380EAB" w:rsidRPr="00F23C34" w:rsidRDefault="00380EAB" w:rsidP="00380EAB">
      <w:pPr>
        <w:jc w:val="right"/>
      </w:pPr>
    </w:p>
    <w:p w:rsidR="00380EAB" w:rsidRPr="00F23C34" w:rsidRDefault="00380EAB" w:rsidP="00380EAB">
      <w:pPr>
        <w:jc w:val="right"/>
      </w:pPr>
    </w:p>
    <w:p w:rsidR="00380EAB" w:rsidRPr="00F23C34" w:rsidRDefault="00380EAB" w:rsidP="00380EAB">
      <w:pPr>
        <w:jc w:val="right"/>
      </w:pPr>
    </w:p>
    <w:p w:rsidR="00380EAB" w:rsidRPr="00F23C34" w:rsidRDefault="00380EAB" w:rsidP="00380EAB">
      <w:pPr>
        <w:jc w:val="right"/>
      </w:pPr>
    </w:p>
    <w:p w:rsidR="00380EAB" w:rsidRPr="00F23C34" w:rsidRDefault="00380EAB" w:rsidP="00380EAB">
      <w:pPr>
        <w:jc w:val="right"/>
      </w:pPr>
    </w:p>
    <w:p w:rsidR="00380EAB" w:rsidRPr="00F23C34" w:rsidRDefault="00380EAB" w:rsidP="00380EAB">
      <w:pPr>
        <w:jc w:val="right"/>
      </w:pPr>
    </w:p>
    <w:sectPr w:rsidR="00380EAB" w:rsidRPr="00F23C34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641"/>
    <w:multiLevelType w:val="hybridMultilevel"/>
    <w:tmpl w:val="05748F82"/>
    <w:lvl w:ilvl="0" w:tplc="0F381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EAB"/>
    <w:rsid w:val="00025A1B"/>
    <w:rsid w:val="00240338"/>
    <w:rsid w:val="00380EAB"/>
    <w:rsid w:val="004A10C3"/>
    <w:rsid w:val="00503A01"/>
    <w:rsid w:val="00534AB8"/>
    <w:rsid w:val="00641975"/>
    <w:rsid w:val="006B0295"/>
    <w:rsid w:val="007A39F7"/>
    <w:rsid w:val="00A94682"/>
    <w:rsid w:val="00BC016A"/>
    <w:rsid w:val="00E21108"/>
    <w:rsid w:val="00EB5871"/>
    <w:rsid w:val="00F2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E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38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0E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E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380EAB"/>
    <w:pPr>
      <w:spacing w:before="100" w:beforeAutospacing="1" w:after="119"/>
    </w:pPr>
  </w:style>
  <w:style w:type="paragraph" w:customStyle="1" w:styleId="ConsNormal">
    <w:name w:val="ConsNormal"/>
    <w:rsid w:val="00380EAB"/>
    <w:pPr>
      <w:spacing w:after="0" w:line="240" w:lineRule="auto"/>
      <w:ind w:firstLine="720"/>
    </w:pPr>
    <w:rPr>
      <w:rFonts w:ascii="Consultant" w:eastAsia="Constantia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380EA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Constantia" w:hAnsi="Courier New" w:cs="Courier New"/>
      <w:sz w:val="20"/>
      <w:szCs w:val="20"/>
      <w:lang w:eastAsia="ru-RU"/>
    </w:rPr>
  </w:style>
  <w:style w:type="character" w:customStyle="1" w:styleId="s4">
    <w:name w:val="s4"/>
    <w:basedOn w:val="a0"/>
    <w:rsid w:val="00380EAB"/>
    <w:rPr>
      <w:rFonts w:ascii="Times New Roman" w:hAnsi="Times New Roman" w:cs="Times New Roman" w:hint="default"/>
    </w:rPr>
  </w:style>
  <w:style w:type="paragraph" w:customStyle="1" w:styleId="msonospacing0">
    <w:name w:val="msonospacing"/>
    <w:basedOn w:val="a"/>
    <w:rsid w:val="00641975"/>
    <w:pPr>
      <w:spacing w:before="100" w:beforeAutospacing="1" w:after="100" w:afterAutospacing="1"/>
    </w:pPr>
    <w:rPr>
      <w:rFonts w:eastAsia="Constant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2021-02-04T12:05:00Z</cp:lastPrinted>
  <dcterms:created xsi:type="dcterms:W3CDTF">2020-01-30T07:43:00Z</dcterms:created>
  <dcterms:modified xsi:type="dcterms:W3CDTF">2021-02-04T12:05:00Z</dcterms:modified>
</cp:coreProperties>
</file>